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28" w:rsidRPr="00F41A44" w:rsidRDefault="00CB7928" w:rsidP="004408BF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2435B3">
        <w:rPr>
          <w:rFonts w:ascii="Comic Sans MS" w:hAnsi="Comic Sans MS"/>
          <w:b/>
          <w:sz w:val="32"/>
          <w:szCs w:val="32"/>
          <w:u w:val="single"/>
        </w:rPr>
        <w:t>University of Mary Washington’s Worker</w:t>
      </w:r>
      <w:r w:rsidR="009D3B4A" w:rsidRPr="002435B3">
        <w:rPr>
          <w:rFonts w:ascii="Comic Sans MS" w:hAnsi="Comic Sans MS"/>
          <w:b/>
          <w:sz w:val="32"/>
          <w:szCs w:val="32"/>
          <w:u w:val="single"/>
        </w:rPr>
        <w:t>s</w:t>
      </w:r>
      <w:r w:rsidRPr="002435B3">
        <w:rPr>
          <w:rFonts w:ascii="Comic Sans MS" w:hAnsi="Comic Sans MS"/>
          <w:b/>
          <w:sz w:val="32"/>
          <w:szCs w:val="32"/>
          <w:u w:val="single"/>
        </w:rPr>
        <w:t>’</w:t>
      </w:r>
      <w:r w:rsidR="004408BF" w:rsidRPr="002435B3">
        <w:rPr>
          <w:rFonts w:ascii="Comic Sans MS" w:hAnsi="Comic Sans MS"/>
          <w:b/>
          <w:sz w:val="32"/>
          <w:szCs w:val="32"/>
          <w:u w:val="single"/>
        </w:rPr>
        <w:t xml:space="preserve"> Compensation Procedures</w:t>
      </w:r>
      <w:r w:rsidR="00F41A44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9D7D11">
        <w:rPr>
          <w:rFonts w:ascii="Comic Sans MS" w:hAnsi="Comic Sans MS"/>
          <w:b/>
          <w:sz w:val="20"/>
          <w:szCs w:val="20"/>
          <w:u w:val="single"/>
        </w:rPr>
        <w:t>(updated 6/1/2017</w:t>
      </w:r>
      <w:r w:rsidR="00F41A44">
        <w:rPr>
          <w:rFonts w:ascii="Comic Sans MS" w:hAnsi="Comic Sans MS"/>
          <w:b/>
          <w:sz w:val="20"/>
          <w:szCs w:val="20"/>
          <w:u w:val="single"/>
        </w:rPr>
        <w:t>)</w:t>
      </w:r>
    </w:p>
    <w:p w:rsidR="009D3B4A" w:rsidRPr="002435B3" w:rsidRDefault="009D3B4A" w:rsidP="009D3B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435B3">
        <w:rPr>
          <w:rFonts w:ascii="Comic Sans MS" w:hAnsi="Comic Sans MS"/>
          <w:sz w:val="24"/>
          <w:szCs w:val="24"/>
        </w:rPr>
        <w:t>Employee reports</w:t>
      </w:r>
      <w:r w:rsidR="00B37B1E" w:rsidRPr="002435B3">
        <w:rPr>
          <w:rFonts w:ascii="Comic Sans MS" w:hAnsi="Comic Sans MS"/>
          <w:sz w:val="24"/>
          <w:szCs w:val="24"/>
        </w:rPr>
        <w:t xml:space="preserve"> his/her</w:t>
      </w:r>
      <w:r w:rsidRPr="002435B3">
        <w:rPr>
          <w:rFonts w:ascii="Comic Sans MS" w:hAnsi="Comic Sans MS"/>
          <w:sz w:val="24"/>
          <w:szCs w:val="24"/>
        </w:rPr>
        <w:t xml:space="preserve"> injury to </w:t>
      </w:r>
      <w:r w:rsidR="00B37B1E" w:rsidRPr="002435B3">
        <w:rPr>
          <w:rFonts w:ascii="Comic Sans MS" w:hAnsi="Comic Sans MS"/>
          <w:sz w:val="24"/>
          <w:szCs w:val="24"/>
        </w:rPr>
        <w:t xml:space="preserve">their </w:t>
      </w:r>
      <w:r w:rsidRPr="002435B3">
        <w:rPr>
          <w:rFonts w:ascii="Comic Sans MS" w:hAnsi="Comic Sans MS"/>
          <w:sz w:val="24"/>
          <w:szCs w:val="24"/>
        </w:rPr>
        <w:t>supervi</w:t>
      </w:r>
      <w:r w:rsidR="00CB7928" w:rsidRPr="002435B3">
        <w:rPr>
          <w:rFonts w:ascii="Comic Sans MS" w:hAnsi="Comic Sans MS"/>
          <w:sz w:val="24"/>
          <w:szCs w:val="24"/>
        </w:rPr>
        <w:t xml:space="preserve">sor within 30 days, preferably </w:t>
      </w:r>
      <w:r w:rsidRPr="002435B3">
        <w:rPr>
          <w:rFonts w:ascii="Comic Sans MS" w:hAnsi="Comic Sans MS"/>
          <w:sz w:val="24"/>
          <w:szCs w:val="24"/>
          <w:u w:val="single"/>
        </w:rPr>
        <w:t>immediately</w:t>
      </w:r>
      <w:r w:rsidR="00B37B1E" w:rsidRPr="002435B3">
        <w:rPr>
          <w:rFonts w:ascii="Comic Sans MS" w:hAnsi="Comic Sans MS"/>
          <w:sz w:val="24"/>
          <w:szCs w:val="24"/>
          <w:u w:val="single"/>
        </w:rPr>
        <w:t xml:space="preserve"> after it occurs</w:t>
      </w:r>
      <w:r w:rsidRPr="002435B3">
        <w:rPr>
          <w:rFonts w:ascii="Comic Sans MS" w:hAnsi="Comic Sans MS"/>
          <w:sz w:val="24"/>
          <w:szCs w:val="24"/>
        </w:rPr>
        <w:t>.</w:t>
      </w:r>
    </w:p>
    <w:p w:rsidR="00656D40" w:rsidRPr="002435B3" w:rsidRDefault="0049123B" w:rsidP="00B37B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435B3">
        <w:rPr>
          <w:rFonts w:ascii="Comic Sans MS" w:hAnsi="Comic Sans MS"/>
          <w:sz w:val="24"/>
          <w:szCs w:val="24"/>
        </w:rPr>
        <w:t xml:space="preserve">Supervisor and </w:t>
      </w:r>
      <w:r w:rsidR="009D3B4A" w:rsidRPr="002435B3">
        <w:rPr>
          <w:rFonts w:ascii="Comic Sans MS" w:hAnsi="Comic Sans MS"/>
          <w:sz w:val="24"/>
          <w:szCs w:val="24"/>
        </w:rPr>
        <w:t>Injur</w:t>
      </w:r>
      <w:r w:rsidRPr="002435B3">
        <w:rPr>
          <w:rFonts w:ascii="Comic Sans MS" w:hAnsi="Comic Sans MS"/>
          <w:sz w:val="24"/>
          <w:szCs w:val="24"/>
        </w:rPr>
        <w:t>ed Employee</w:t>
      </w:r>
      <w:r w:rsidR="00EF387B" w:rsidRPr="002435B3">
        <w:rPr>
          <w:rFonts w:ascii="Comic Sans MS" w:hAnsi="Comic Sans MS"/>
          <w:sz w:val="24"/>
          <w:szCs w:val="24"/>
        </w:rPr>
        <w:t xml:space="preserve"> </w:t>
      </w:r>
      <w:r w:rsidR="00BC4350" w:rsidRPr="002435B3">
        <w:rPr>
          <w:rFonts w:ascii="Comic Sans MS" w:hAnsi="Comic Sans MS"/>
          <w:sz w:val="24"/>
          <w:szCs w:val="24"/>
        </w:rPr>
        <w:t xml:space="preserve">should </w:t>
      </w:r>
      <w:r w:rsidR="00EF387B" w:rsidRPr="002435B3">
        <w:rPr>
          <w:rFonts w:ascii="Comic Sans MS" w:hAnsi="Comic Sans MS"/>
          <w:sz w:val="24"/>
          <w:szCs w:val="24"/>
        </w:rPr>
        <w:t xml:space="preserve">complete </w:t>
      </w:r>
      <w:r w:rsidR="001E320A" w:rsidRPr="002435B3">
        <w:rPr>
          <w:rFonts w:ascii="Comic Sans MS" w:hAnsi="Comic Sans MS"/>
          <w:sz w:val="24"/>
          <w:szCs w:val="24"/>
        </w:rPr>
        <w:t>WC</w:t>
      </w:r>
      <w:r w:rsidR="00227DE1" w:rsidRPr="002435B3">
        <w:rPr>
          <w:rFonts w:ascii="Comic Sans MS" w:hAnsi="Comic Sans MS"/>
          <w:sz w:val="24"/>
          <w:szCs w:val="24"/>
        </w:rPr>
        <w:t xml:space="preserve"> A</w:t>
      </w:r>
      <w:r w:rsidR="00EF387B" w:rsidRPr="002435B3">
        <w:rPr>
          <w:rFonts w:ascii="Comic Sans MS" w:hAnsi="Comic Sans MS"/>
          <w:sz w:val="24"/>
          <w:szCs w:val="24"/>
        </w:rPr>
        <w:t>ccident Report</w:t>
      </w:r>
      <w:r w:rsidRPr="002435B3">
        <w:rPr>
          <w:rFonts w:ascii="Comic Sans MS" w:hAnsi="Comic Sans MS"/>
          <w:sz w:val="24"/>
          <w:szCs w:val="24"/>
        </w:rPr>
        <w:t xml:space="preserve"> </w:t>
      </w:r>
      <w:r w:rsidR="00B37B1E" w:rsidRPr="002435B3">
        <w:rPr>
          <w:rFonts w:ascii="Comic Sans MS" w:hAnsi="Comic Sans MS"/>
          <w:sz w:val="24"/>
          <w:szCs w:val="24"/>
        </w:rPr>
        <w:t>together - Number 11-29, 31-36 and 40-52</w:t>
      </w:r>
      <w:r w:rsidR="001E320A" w:rsidRPr="002435B3">
        <w:rPr>
          <w:rFonts w:ascii="Comic Sans MS" w:hAnsi="Comic Sans MS"/>
          <w:sz w:val="24"/>
          <w:szCs w:val="24"/>
        </w:rPr>
        <w:t xml:space="preserve"> so that Human Resources may properly file the Employer’s Accident Report</w:t>
      </w:r>
      <w:r w:rsidR="00B37B1E" w:rsidRPr="002435B3">
        <w:rPr>
          <w:rFonts w:ascii="Comic Sans MS" w:hAnsi="Comic Sans MS"/>
          <w:sz w:val="24"/>
          <w:szCs w:val="24"/>
        </w:rPr>
        <w:t xml:space="preserve">.  </w:t>
      </w:r>
    </w:p>
    <w:p w:rsidR="00895F97" w:rsidRPr="002435B3" w:rsidRDefault="00B37B1E" w:rsidP="00665E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435B3">
        <w:rPr>
          <w:rFonts w:ascii="Comic Sans MS" w:hAnsi="Comic Sans MS"/>
          <w:sz w:val="24"/>
          <w:szCs w:val="24"/>
        </w:rPr>
        <w:t>Supervisor</w:t>
      </w:r>
      <w:r w:rsidR="00196E36" w:rsidRPr="002435B3">
        <w:rPr>
          <w:rFonts w:ascii="Comic Sans MS" w:hAnsi="Comic Sans MS"/>
          <w:sz w:val="24"/>
          <w:szCs w:val="24"/>
        </w:rPr>
        <w:t xml:space="preserve">s </w:t>
      </w:r>
      <w:r w:rsidR="001E320A" w:rsidRPr="002435B3">
        <w:rPr>
          <w:rFonts w:ascii="Comic Sans MS" w:hAnsi="Comic Sans MS"/>
          <w:sz w:val="24"/>
          <w:szCs w:val="24"/>
        </w:rPr>
        <w:t>are</w:t>
      </w:r>
      <w:r w:rsidRPr="002435B3">
        <w:rPr>
          <w:rFonts w:ascii="Comic Sans MS" w:hAnsi="Comic Sans MS"/>
          <w:sz w:val="24"/>
          <w:szCs w:val="24"/>
        </w:rPr>
        <w:t xml:space="preserve"> to provide the Injured Employee at least 3 doctors from the Approved Panel of Physicians</w:t>
      </w:r>
      <w:r w:rsidR="00196E36" w:rsidRPr="002435B3">
        <w:rPr>
          <w:rFonts w:ascii="Comic Sans MS" w:hAnsi="Comic Sans MS"/>
          <w:sz w:val="24"/>
          <w:szCs w:val="24"/>
        </w:rPr>
        <w:t xml:space="preserve"> list</w:t>
      </w:r>
      <w:r w:rsidR="00665E56" w:rsidRPr="002435B3">
        <w:rPr>
          <w:rFonts w:ascii="Comic Sans MS" w:hAnsi="Comic Sans MS"/>
          <w:sz w:val="24"/>
          <w:szCs w:val="24"/>
        </w:rPr>
        <w:t>.  T</w:t>
      </w:r>
      <w:r w:rsidRPr="002435B3">
        <w:rPr>
          <w:rFonts w:ascii="Comic Sans MS" w:hAnsi="Comic Sans MS"/>
          <w:sz w:val="24"/>
          <w:szCs w:val="24"/>
        </w:rPr>
        <w:t xml:space="preserve">he Injured Employee </w:t>
      </w:r>
      <w:r w:rsidR="00227DE1" w:rsidRPr="002435B3">
        <w:rPr>
          <w:rFonts w:ascii="Comic Sans MS" w:hAnsi="Comic Sans MS"/>
          <w:sz w:val="24"/>
          <w:szCs w:val="24"/>
        </w:rPr>
        <w:t xml:space="preserve">must </w:t>
      </w:r>
      <w:r w:rsidRPr="002435B3">
        <w:rPr>
          <w:rFonts w:ascii="Comic Sans MS" w:hAnsi="Comic Sans MS"/>
          <w:sz w:val="24"/>
          <w:szCs w:val="24"/>
        </w:rPr>
        <w:t xml:space="preserve">pick one to receive medical treatment and complete the </w:t>
      </w:r>
      <w:r w:rsidR="00EF387B" w:rsidRPr="002435B3">
        <w:rPr>
          <w:rFonts w:ascii="Comic Sans MS" w:hAnsi="Comic Sans MS"/>
          <w:sz w:val="24"/>
          <w:szCs w:val="24"/>
        </w:rPr>
        <w:t>Panel Physician</w:t>
      </w:r>
      <w:r w:rsidR="009D3B4A" w:rsidRPr="002435B3">
        <w:rPr>
          <w:rFonts w:ascii="Comic Sans MS" w:hAnsi="Comic Sans MS"/>
          <w:sz w:val="24"/>
          <w:szCs w:val="24"/>
        </w:rPr>
        <w:t xml:space="preserve"> form</w:t>
      </w:r>
      <w:r w:rsidRPr="002435B3">
        <w:rPr>
          <w:rFonts w:ascii="Comic Sans MS" w:hAnsi="Comic Sans MS"/>
          <w:sz w:val="24"/>
          <w:szCs w:val="24"/>
        </w:rPr>
        <w:t xml:space="preserve"> of their election</w:t>
      </w:r>
      <w:r w:rsidR="009D3B4A" w:rsidRPr="002435B3">
        <w:rPr>
          <w:rFonts w:ascii="Comic Sans MS" w:hAnsi="Comic Sans MS"/>
          <w:sz w:val="24"/>
          <w:szCs w:val="24"/>
        </w:rPr>
        <w:t xml:space="preserve">.  </w:t>
      </w:r>
      <w:r w:rsidR="00895F97" w:rsidRPr="002435B3">
        <w:rPr>
          <w:rFonts w:ascii="Comic Sans MS" w:hAnsi="Comic Sans MS"/>
          <w:sz w:val="24"/>
          <w:szCs w:val="24"/>
        </w:rPr>
        <w:t>Even if an employee does not plan to seek medical treatment a physician should still be selected in case at a later time the injured employee needs to seek treatment.</w:t>
      </w:r>
      <w:r w:rsidR="00895F97" w:rsidRPr="002435B3">
        <w:rPr>
          <w:rFonts w:ascii="Comic Sans MS" w:hAnsi="Comic Sans MS" w:cs="Times-Roman"/>
          <w:sz w:val="24"/>
          <w:szCs w:val="24"/>
        </w:rPr>
        <w:t xml:space="preserve"> </w:t>
      </w:r>
      <w:r w:rsidR="00895F97" w:rsidRPr="002435B3">
        <w:rPr>
          <w:rFonts w:ascii="Comic Sans MS" w:hAnsi="Comic Sans MS"/>
          <w:sz w:val="24"/>
          <w:szCs w:val="24"/>
        </w:rPr>
        <w:t xml:space="preserve">Once a panel has been selected, </w:t>
      </w:r>
      <w:r w:rsidR="00975639">
        <w:rPr>
          <w:rFonts w:ascii="Comic Sans MS" w:hAnsi="Comic Sans MS"/>
          <w:sz w:val="24"/>
          <w:szCs w:val="24"/>
        </w:rPr>
        <w:t xml:space="preserve">the injured employee </w:t>
      </w:r>
      <w:r w:rsidR="00895F97" w:rsidRPr="002435B3">
        <w:rPr>
          <w:rFonts w:ascii="Comic Sans MS" w:hAnsi="Comic Sans MS"/>
          <w:sz w:val="24"/>
          <w:szCs w:val="24"/>
        </w:rPr>
        <w:t>agree</w:t>
      </w:r>
      <w:r w:rsidR="00975639">
        <w:rPr>
          <w:rFonts w:ascii="Comic Sans MS" w:hAnsi="Comic Sans MS"/>
          <w:sz w:val="24"/>
          <w:szCs w:val="24"/>
        </w:rPr>
        <w:t>s</w:t>
      </w:r>
      <w:r w:rsidR="00895F97" w:rsidRPr="002435B3">
        <w:rPr>
          <w:rFonts w:ascii="Comic Sans MS" w:hAnsi="Comic Sans MS"/>
          <w:sz w:val="24"/>
          <w:szCs w:val="24"/>
        </w:rPr>
        <w:t xml:space="preserve"> to seek treatment from this </w:t>
      </w:r>
      <w:r w:rsidR="002435B3">
        <w:rPr>
          <w:rFonts w:ascii="Comic Sans MS" w:hAnsi="Comic Sans MS"/>
          <w:sz w:val="24"/>
          <w:szCs w:val="24"/>
        </w:rPr>
        <w:t>physician’s</w:t>
      </w:r>
      <w:r w:rsidR="00014309" w:rsidRPr="002435B3">
        <w:rPr>
          <w:rFonts w:ascii="Comic Sans MS" w:hAnsi="Comic Sans MS"/>
          <w:sz w:val="24"/>
          <w:szCs w:val="24"/>
        </w:rPr>
        <w:t xml:space="preserve"> </w:t>
      </w:r>
      <w:r w:rsidR="00895F97" w:rsidRPr="002435B3">
        <w:rPr>
          <w:rFonts w:ascii="Comic Sans MS" w:hAnsi="Comic Sans MS"/>
          <w:sz w:val="24"/>
          <w:szCs w:val="24"/>
        </w:rPr>
        <w:t xml:space="preserve">office for </w:t>
      </w:r>
      <w:r w:rsidR="00975639">
        <w:rPr>
          <w:rFonts w:ascii="Comic Sans MS" w:hAnsi="Comic Sans MS"/>
          <w:sz w:val="24"/>
          <w:szCs w:val="24"/>
        </w:rPr>
        <w:t>their</w:t>
      </w:r>
      <w:r w:rsidR="00895F97" w:rsidRPr="002435B3">
        <w:rPr>
          <w:rFonts w:ascii="Comic Sans MS" w:hAnsi="Comic Sans MS"/>
          <w:sz w:val="24"/>
          <w:szCs w:val="24"/>
        </w:rPr>
        <w:t xml:space="preserve"> work related injury.</w:t>
      </w:r>
    </w:p>
    <w:p w:rsidR="00656D40" w:rsidRPr="002435B3" w:rsidRDefault="00656D40" w:rsidP="00B37B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</w:p>
    <w:p w:rsidR="00656D40" w:rsidRPr="002435B3" w:rsidRDefault="00665E56" w:rsidP="00656D40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2435B3">
        <w:rPr>
          <w:rFonts w:ascii="Comic Sans MS" w:hAnsi="Comic Sans MS"/>
          <w:sz w:val="24"/>
          <w:szCs w:val="24"/>
        </w:rPr>
        <w:t xml:space="preserve">All </w:t>
      </w:r>
      <w:r w:rsidR="00E813C4" w:rsidRPr="002435B3">
        <w:rPr>
          <w:rFonts w:ascii="Comic Sans MS" w:hAnsi="Comic Sans MS"/>
          <w:sz w:val="24"/>
          <w:szCs w:val="24"/>
        </w:rPr>
        <w:t xml:space="preserve">forms </w:t>
      </w:r>
      <w:r w:rsidR="00895F97" w:rsidRPr="002435B3">
        <w:rPr>
          <w:rFonts w:ascii="Comic Sans MS" w:hAnsi="Comic Sans MS"/>
          <w:sz w:val="24"/>
          <w:szCs w:val="24"/>
        </w:rPr>
        <w:t xml:space="preserve">and </w:t>
      </w:r>
      <w:r w:rsidR="00D86EDE" w:rsidRPr="002435B3">
        <w:rPr>
          <w:rFonts w:ascii="Comic Sans MS" w:hAnsi="Comic Sans MS"/>
          <w:sz w:val="24"/>
          <w:szCs w:val="24"/>
        </w:rPr>
        <w:t xml:space="preserve">Approved </w:t>
      </w:r>
      <w:r w:rsidRPr="002435B3">
        <w:rPr>
          <w:rFonts w:ascii="Comic Sans MS" w:hAnsi="Comic Sans MS"/>
          <w:sz w:val="24"/>
          <w:szCs w:val="24"/>
        </w:rPr>
        <w:t>Physicians Panel</w:t>
      </w:r>
      <w:r w:rsidR="00895F97" w:rsidRPr="002435B3">
        <w:rPr>
          <w:rFonts w:ascii="Comic Sans MS" w:hAnsi="Comic Sans MS"/>
          <w:sz w:val="24"/>
          <w:szCs w:val="24"/>
        </w:rPr>
        <w:t xml:space="preserve"> </w:t>
      </w:r>
      <w:r w:rsidRPr="002435B3">
        <w:rPr>
          <w:rFonts w:ascii="Comic Sans MS" w:hAnsi="Comic Sans MS"/>
          <w:sz w:val="24"/>
          <w:szCs w:val="24"/>
        </w:rPr>
        <w:t xml:space="preserve">list </w:t>
      </w:r>
      <w:r w:rsidR="009D3B4A" w:rsidRPr="002435B3">
        <w:rPr>
          <w:rFonts w:ascii="Comic Sans MS" w:hAnsi="Comic Sans MS"/>
          <w:sz w:val="24"/>
          <w:szCs w:val="24"/>
        </w:rPr>
        <w:t>can be found on the Human Reso</w:t>
      </w:r>
      <w:r w:rsidR="00CB7928" w:rsidRPr="002435B3">
        <w:rPr>
          <w:rFonts w:ascii="Comic Sans MS" w:hAnsi="Comic Sans MS"/>
          <w:sz w:val="24"/>
          <w:szCs w:val="24"/>
        </w:rPr>
        <w:t>urces section on U</w:t>
      </w:r>
      <w:r w:rsidR="007C6A92" w:rsidRPr="002435B3">
        <w:rPr>
          <w:rFonts w:ascii="Comic Sans MS" w:hAnsi="Comic Sans MS"/>
          <w:sz w:val="24"/>
          <w:szCs w:val="24"/>
        </w:rPr>
        <w:t xml:space="preserve">niversity of </w:t>
      </w:r>
      <w:r w:rsidR="00CB7928" w:rsidRPr="002435B3">
        <w:rPr>
          <w:rFonts w:ascii="Comic Sans MS" w:hAnsi="Comic Sans MS"/>
          <w:sz w:val="24"/>
          <w:szCs w:val="24"/>
        </w:rPr>
        <w:t>M</w:t>
      </w:r>
      <w:r w:rsidR="007C6A92" w:rsidRPr="002435B3">
        <w:rPr>
          <w:rFonts w:ascii="Comic Sans MS" w:hAnsi="Comic Sans MS"/>
          <w:sz w:val="24"/>
          <w:szCs w:val="24"/>
        </w:rPr>
        <w:t xml:space="preserve">ary </w:t>
      </w:r>
      <w:r w:rsidR="00CB7928" w:rsidRPr="002435B3">
        <w:rPr>
          <w:rFonts w:ascii="Comic Sans MS" w:hAnsi="Comic Sans MS"/>
          <w:sz w:val="24"/>
          <w:szCs w:val="24"/>
        </w:rPr>
        <w:t>W</w:t>
      </w:r>
      <w:r w:rsidR="007C6A92" w:rsidRPr="002435B3">
        <w:rPr>
          <w:rFonts w:ascii="Comic Sans MS" w:hAnsi="Comic Sans MS"/>
          <w:sz w:val="24"/>
          <w:szCs w:val="24"/>
        </w:rPr>
        <w:t>ashington’s</w:t>
      </w:r>
      <w:r w:rsidR="00CB7928" w:rsidRPr="002435B3">
        <w:rPr>
          <w:rFonts w:ascii="Comic Sans MS" w:hAnsi="Comic Sans MS"/>
          <w:sz w:val="24"/>
          <w:szCs w:val="24"/>
        </w:rPr>
        <w:t xml:space="preserve"> website</w:t>
      </w:r>
      <w:r w:rsidR="00B37B1E" w:rsidRPr="002435B3">
        <w:rPr>
          <w:rFonts w:ascii="Comic Sans MS" w:hAnsi="Comic Sans MS"/>
          <w:sz w:val="24"/>
          <w:szCs w:val="24"/>
        </w:rPr>
        <w:t xml:space="preserve"> </w:t>
      </w:r>
      <w:hyperlink r:id="rId6" w:history="1">
        <w:r w:rsidR="00B37B1E" w:rsidRPr="002435B3">
          <w:rPr>
            <w:rStyle w:val="Hyperlink"/>
            <w:rFonts w:ascii="Comic Sans MS" w:hAnsi="Comic Sans MS"/>
            <w:color w:val="auto"/>
            <w:sz w:val="24"/>
            <w:szCs w:val="24"/>
          </w:rPr>
          <w:t>http://adminfinance.umw.edu/hr/benefits/benefits-forms/workers-compensation-return-to-work/</w:t>
        </w:r>
      </w:hyperlink>
      <w:r w:rsidR="00B37B1E" w:rsidRPr="002435B3">
        <w:rPr>
          <w:rFonts w:ascii="Comic Sans MS" w:hAnsi="Comic Sans MS"/>
          <w:sz w:val="24"/>
          <w:szCs w:val="24"/>
        </w:rPr>
        <w:t xml:space="preserve"> </w:t>
      </w:r>
      <w:r w:rsidR="00CB7928" w:rsidRPr="002435B3">
        <w:rPr>
          <w:rFonts w:ascii="Comic Sans MS" w:hAnsi="Comic Sans MS"/>
          <w:sz w:val="24"/>
          <w:szCs w:val="24"/>
        </w:rPr>
        <w:t>. (</w:t>
      </w:r>
      <w:r w:rsidR="009D3B4A" w:rsidRPr="002435B3">
        <w:rPr>
          <w:rFonts w:ascii="Comic Sans MS" w:hAnsi="Comic Sans MS"/>
          <w:sz w:val="24"/>
          <w:szCs w:val="24"/>
        </w:rPr>
        <w:t xml:space="preserve">Policies A-Z under Worker’s Compensation). </w:t>
      </w:r>
      <w:r w:rsidR="00E813C4" w:rsidRPr="002435B3">
        <w:rPr>
          <w:rFonts w:ascii="Comic Sans MS" w:hAnsi="Comic Sans MS"/>
          <w:sz w:val="24"/>
          <w:szCs w:val="24"/>
        </w:rPr>
        <w:t xml:space="preserve"> </w:t>
      </w:r>
    </w:p>
    <w:p w:rsidR="009D3B4A" w:rsidRPr="002435B3" w:rsidRDefault="00B37B1E" w:rsidP="00656D40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2435B3">
        <w:rPr>
          <w:rFonts w:ascii="Comic Sans MS" w:hAnsi="Comic Sans MS"/>
          <w:sz w:val="24"/>
          <w:szCs w:val="24"/>
        </w:rPr>
        <w:t>If this is an emergency, the employee may seek treatment</w:t>
      </w:r>
      <w:r w:rsidR="00665E56" w:rsidRPr="002435B3">
        <w:rPr>
          <w:rFonts w:ascii="Comic Sans MS" w:hAnsi="Comic Sans MS"/>
          <w:sz w:val="24"/>
          <w:szCs w:val="24"/>
        </w:rPr>
        <w:t xml:space="preserve"> before completing</w:t>
      </w:r>
      <w:r w:rsidR="002435B3">
        <w:rPr>
          <w:rFonts w:ascii="Comic Sans MS" w:hAnsi="Comic Sans MS"/>
          <w:sz w:val="24"/>
          <w:szCs w:val="24"/>
        </w:rPr>
        <w:t xml:space="preserve"> the required </w:t>
      </w:r>
      <w:r w:rsidR="00975639">
        <w:rPr>
          <w:rFonts w:ascii="Comic Sans MS" w:hAnsi="Comic Sans MS"/>
          <w:sz w:val="24"/>
          <w:szCs w:val="24"/>
        </w:rPr>
        <w:t>forms</w:t>
      </w:r>
      <w:r w:rsidR="00975639" w:rsidRPr="002435B3">
        <w:rPr>
          <w:rFonts w:ascii="Comic Sans MS" w:hAnsi="Comic Sans MS"/>
          <w:sz w:val="24"/>
          <w:szCs w:val="24"/>
        </w:rPr>
        <w:t>;</w:t>
      </w:r>
      <w:r w:rsidR="00665E56" w:rsidRPr="002435B3">
        <w:rPr>
          <w:rFonts w:ascii="Comic Sans MS" w:hAnsi="Comic Sans MS"/>
          <w:sz w:val="24"/>
          <w:szCs w:val="24"/>
        </w:rPr>
        <w:t xml:space="preserve"> however forms must be</w:t>
      </w:r>
      <w:r w:rsidR="001E320A" w:rsidRPr="002435B3">
        <w:rPr>
          <w:rFonts w:ascii="Comic Sans MS" w:hAnsi="Comic Sans MS"/>
          <w:sz w:val="24"/>
          <w:szCs w:val="24"/>
        </w:rPr>
        <w:t xml:space="preserve"> </w:t>
      </w:r>
      <w:r w:rsidR="00665E56" w:rsidRPr="002435B3">
        <w:rPr>
          <w:rFonts w:ascii="Comic Sans MS" w:hAnsi="Comic Sans MS"/>
          <w:sz w:val="24"/>
          <w:szCs w:val="24"/>
        </w:rPr>
        <w:t xml:space="preserve">completed </w:t>
      </w:r>
      <w:r w:rsidR="00975639">
        <w:rPr>
          <w:rFonts w:ascii="Comic Sans MS" w:hAnsi="Comic Sans MS"/>
          <w:sz w:val="24"/>
          <w:szCs w:val="24"/>
        </w:rPr>
        <w:t xml:space="preserve">immediately </w:t>
      </w:r>
      <w:r w:rsidRPr="002435B3">
        <w:rPr>
          <w:rFonts w:ascii="Comic Sans MS" w:hAnsi="Comic Sans MS"/>
          <w:sz w:val="24"/>
          <w:szCs w:val="24"/>
        </w:rPr>
        <w:t>after</w:t>
      </w:r>
      <w:r w:rsidR="00665E56" w:rsidRPr="002435B3">
        <w:rPr>
          <w:rFonts w:ascii="Comic Sans MS" w:hAnsi="Comic Sans MS"/>
          <w:sz w:val="24"/>
          <w:szCs w:val="24"/>
        </w:rPr>
        <w:t xml:space="preserve"> treatment</w:t>
      </w:r>
      <w:r w:rsidR="001E320A" w:rsidRPr="002435B3">
        <w:rPr>
          <w:rFonts w:ascii="Comic Sans MS" w:hAnsi="Comic Sans MS"/>
          <w:sz w:val="24"/>
          <w:szCs w:val="24"/>
        </w:rPr>
        <w:t xml:space="preserve">.  </w:t>
      </w:r>
      <w:r w:rsidRPr="002435B3">
        <w:rPr>
          <w:rFonts w:ascii="Comic Sans MS" w:hAnsi="Comic Sans MS"/>
          <w:sz w:val="24"/>
          <w:szCs w:val="24"/>
        </w:rPr>
        <w:t xml:space="preserve"> If the injured employee goes to the Emergency Room, </w:t>
      </w:r>
      <w:r w:rsidR="001E320A" w:rsidRPr="002435B3">
        <w:rPr>
          <w:rFonts w:ascii="Comic Sans MS" w:hAnsi="Comic Sans MS"/>
          <w:sz w:val="24"/>
          <w:szCs w:val="24"/>
        </w:rPr>
        <w:t xml:space="preserve">please contact Human </w:t>
      </w:r>
      <w:r w:rsidR="00665E56" w:rsidRPr="002435B3">
        <w:rPr>
          <w:rFonts w:ascii="Comic Sans MS" w:hAnsi="Comic Sans MS"/>
          <w:sz w:val="24"/>
          <w:szCs w:val="24"/>
        </w:rPr>
        <w:t xml:space="preserve">Resources </w:t>
      </w:r>
      <w:r w:rsidR="00975639">
        <w:rPr>
          <w:rFonts w:ascii="Comic Sans MS" w:hAnsi="Comic Sans MS"/>
          <w:sz w:val="24"/>
          <w:szCs w:val="24"/>
        </w:rPr>
        <w:t xml:space="preserve">(X1046) </w:t>
      </w:r>
      <w:r w:rsidR="00665E56" w:rsidRPr="002435B3">
        <w:rPr>
          <w:rFonts w:ascii="Comic Sans MS" w:hAnsi="Comic Sans MS"/>
          <w:sz w:val="24"/>
          <w:szCs w:val="24"/>
        </w:rPr>
        <w:t>and our Safety Office</w:t>
      </w:r>
      <w:r w:rsidR="00975639">
        <w:rPr>
          <w:rFonts w:ascii="Comic Sans MS" w:hAnsi="Comic Sans MS"/>
          <w:sz w:val="24"/>
          <w:szCs w:val="24"/>
        </w:rPr>
        <w:t xml:space="preserve"> (X1234)</w:t>
      </w:r>
      <w:r w:rsidR="001E320A" w:rsidRPr="002435B3">
        <w:rPr>
          <w:rFonts w:ascii="Comic Sans MS" w:hAnsi="Comic Sans MS"/>
          <w:sz w:val="24"/>
          <w:szCs w:val="24"/>
        </w:rPr>
        <w:t>.  The injured employee</w:t>
      </w:r>
      <w:r w:rsidRPr="002435B3">
        <w:rPr>
          <w:rFonts w:ascii="Comic Sans MS" w:hAnsi="Comic Sans MS"/>
          <w:sz w:val="24"/>
          <w:szCs w:val="24"/>
        </w:rPr>
        <w:t xml:space="preserve"> will still need to select a panel physician to seek future treatment. </w:t>
      </w:r>
    </w:p>
    <w:p w:rsidR="00656D40" w:rsidRPr="002435B3" w:rsidRDefault="00082ADF" w:rsidP="00665E5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WC Accident Report</w:t>
      </w:r>
      <w:r w:rsidR="00E813C4" w:rsidRPr="002435B3">
        <w:rPr>
          <w:rFonts w:ascii="Comic Sans MS" w:hAnsi="Comic Sans MS"/>
          <w:sz w:val="24"/>
          <w:szCs w:val="24"/>
        </w:rPr>
        <w:t xml:space="preserve"> must be </w:t>
      </w:r>
      <w:r w:rsidR="00E813C4" w:rsidRPr="002435B3">
        <w:rPr>
          <w:rFonts w:ascii="Comic Sans MS" w:hAnsi="Comic Sans MS"/>
          <w:sz w:val="24"/>
          <w:szCs w:val="24"/>
          <w:u w:val="single"/>
        </w:rPr>
        <w:t>completely filled out</w:t>
      </w:r>
      <w:r w:rsidR="00E813C4" w:rsidRPr="002435B3">
        <w:rPr>
          <w:rFonts w:ascii="Comic Sans MS" w:hAnsi="Comic Sans MS"/>
          <w:sz w:val="24"/>
          <w:szCs w:val="24"/>
        </w:rPr>
        <w:t xml:space="preserve"> with a </w:t>
      </w:r>
      <w:r w:rsidR="00E813C4" w:rsidRPr="002435B3">
        <w:rPr>
          <w:rFonts w:ascii="Comic Sans MS" w:hAnsi="Comic Sans MS"/>
          <w:b/>
          <w:sz w:val="24"/>
          <w:szCs w:val="24"/>
        </w:rPr>
        <w:t xml:space="preserve">full </w:t>
      </w:r>
      <w:r w:rsidR="00E813C4" w:rsidRPr="002435B3">
        <w:rPr>
          <w:rFonts w:ascii="Comic Sans MS" w:hAnsi="Comic Sans MS"/>
          <w:sz w:val="24"/>
          <w:szCs w:val="24"/>
        </w:rPr>
        <w:t xml:space="preserve">description of </w:t>
      </w:r>
      <w:r w:rsidR="00CB7928" w:rsidRPr="002435B3">
        <w:rPr>
          <w:rFonts w:ascii="Comic Sans MS" w:hAnsi="Comic Sans MS"/>
          <w:sz w:val="24"/>
          <w:szCs w:val="24"/>
        </w:rPr>
        <w:t xml:space="preserve">the </w:t>
      </w:r>
      <w:r w:rsidR="00E813C4" w:rsidRPr="002435B3">
        <w:rPr>
          <w:rFonts w:ascii="Comic Sans MS" w:hAnsi="Comic Sans MS"/>
          <w:sz w:val="24"/>
          <w:szCs w:val="24"/>
        </w:rPr>
        <w:t>injury.</w:t>
      </w:r>
      <w:r w:rsidR="0049123B" w:rsidRPr="002435B3">
        <w:rPr>
          <w:rFonts w:ascii="Comic Sans MS" w:hAnsi="Comic Sans MS"/>
          <w:sz w:val="24"/>
          <w:szCs w:val="24"/>
        </w:rPr>
        <w:t xml:space="preserve">  </w:t>
      </w:r>
      <w:r w:rsidR="0049123B" w:rsidRPr="002435B3">
        <w:rPr>
          <w:rFonts w:ascii="Comic Sans MS" w:hAnsi="Comic Sans MS"/>
          <w:b/>
          <w:sz w:val="24"/>
          <w:szCs w:val="24"/>
        </w:rPr>
        <w:t>Both</w:t>
      </w:r>
      <w:r w:rsidR="0049123B" w:rsidRPr="002435B3">
        <w:rPr>
          <w:rFonts w:ascii="Comic Sans MS" w:hAnsi="Comic Sans MS"/>
          <w:sz w:val="24"/>
          <w:szCs w:val="24"/>
        </w:rPr>
        <w:t xml:space="preserve"> the supervisor and the injured employee should sign the bottom of the </w:t>
      </w:r>
      <w:r w:rsidR="00975639" w:rsidRPr="00975639">
        <w:rPr>
          <w:rFonts w:ascii="Comic Sans MS" w:hAnsi="Comic Sans MS"/>
          <w:sz w:val="24"/>
          <w:szCs w:val="24"/>
        </w:rPr>
        <w:t>WC Accident Report</w:t>
      </w:r>
      <w:r w:rsidR="00975639">
        <w:rPr>
          <w:rFonts w:ascii="Comic Sans MS" w:hAnsi="Comic Sans MS"/>
          <w:sz w:val="24"/>
          <w:szCs w:val="24"/>
        </w:rPr>
        <w:t xml:space="preserve">. </w:t>
      </w:r>
      <w:r w:rsidR="00656D40" w:rsidRPr="002435B3">
        <w:rPr>
          <w:rFonts w:ascii="Comic Sans MS" w:hAnsi="Comic Sans MS"/>
          <w:sz w:val="24"/>
          <w:szCs w:val="24"/>
        </w:rPr>
        <w:t xml:space="preserve"> </w:t>
      </w:r>
    </w:p>
    <w:p w:rsidR="00C84ED6" w:rsidRPr="002435B3" w:rsidRDefault="0049123B" w:rsidP="006C670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2435B3">
        <w:rPr>
          <w:rFonts w:ascii="Comic Sans MS" w:hAnsi="Comic Sans MS"/>
          <w:sz w:val="24"/>
          <w:szCs w:val="24"/>
        </w:rPr>
        <w:t xml:space="preserve">A written or typed statement from the injured employee is needed to explain what happened in their own words (injury (including what </w:t>
      </w:r>
      <w:r w:rsidRPr="002435B3">
        <w:rPr>
          <w:rFonts w:ascii="Comic Sans MS" w:hAnsi="Comic Sans MS"/>
          <w:sz w:val="24"/>
          <w:szCs w:val="24"/>
        </w:rPr>
        <w:lastRenderedPageBreak/>
        <w:t xml:space="preserve">part(s) of the body), where it happened, time of day, weather conditions if applicable, </w:t>
      </w:r>
      <w:proofErr w:type="spellStart"/>
      <w:r w:rsidRPr="002435B3">
        <w:rPr>
          <w:rFonts w:ascii="Comic Sans MS" w:hAnsi="Comic Sans MS"/>
          <w:sz w:val="24"/>
          <w:szCs w:val="24"/>
        </w:rPr>
        <w:t>etc</w:t>
      </w:r>
      <w:proofErr w:type="spellEnd"/>
      <w:r w:rsidRPr="002435B3">
        <w:rPr>
          <w:rFonts w:ascii="Comic Sans MS" w:hAnsi="Comic Sans MS"/>
          <w:sz w:val="24"/>
          <w:szCs w:val="24"/>
        </w:rPr>
        <w:t xml:space="preserve">).  Injured employee needs to sign and date the statement. </w:t>
      </w:r>
      <w:r w:rsidR="001E320A" w:rsidRPr="002435B3">
        <w:rPr>
          <w:rFonts w:ascii="Comic Sans MS" w:hAnsi="Comic Sans MS"/>
          <w:sz w:val="24"/>
          <w:szCs w:val="24"/>
        </w:rPr>
        <w:t xml:space="preserve">Also if there were </w:t>
      </w:r>
      <w:r w:rsidR="00AF6285" w:rsidRPr="002435B3">
        <w:rPr>
          <w:rFonts w:ascii="Comic Sans MS" w:hAnsi="Comic Sans MS"/>
          <w:sz w:val="24"/>
          <w:szCs w:val="24"/>
        </w:rPr>
        <w:t xml:space="preserve">any </w:t>
      </w:r>
      <w:r w:rsidR="001E320A" w:rsidRPr="002435B3">
        <w:rPr>
          <w:rFonts w:ascii="Comic Sans MS" w:hAnsi="Comic Sans MS"/>
          <w:sz w:val="24"/>
          <w:szCs w:val="24"/>
        </w:rPr>
        <w:t>wit</w:t>
      </w:r>
      <w:r w:rsidR="00665E56" w:rsidRPr="002435B3">
        <w:rPr>
          <w:rFonts w:ascii="Comic Sans MS" w:hAnsi="Comic Sans MS"/>
          <w:sz w:val="24"/>
          <w:szCs w:val="24"/>
        </w:rPr>
        <w:t>nesses to the employee’s injury</w:t>
      </w:r>
      <w:r w:rsidR="001E320A" w:rsidRPr="002435B3">
        <w:rPr>
          <w:rFonts w:ascii="Comic Sans MS" w:hAnsi="Comic Sans MS"/>
          <w:sz w:val="24"/>
          <w:szCs w:val="24"/>
        </w:rPr>
        <w:t xml:space="preserve"> please have them complete a written statement. </w:t>
      </w:r>
      <w:r w:rsidR="00C84ED6" w:rsidRPr="002435B3">
        <w:rPr>
          <w:rFonts w:ascii="Comic Sans MS" w:hAnsi="Comic Sans MS"/>
          <w:sz w:val="24"/>
          <w:szCs w:val="24"/>
        </w:rPr>
        <w:t xml:space="preserve"> </w:t>
      </w:r>
    </w:p>
    <w:p w:rsidR="00BC4350" w:rsidRPr="002435B3" w:rsidRDefault="009D3B4A" w:rsidP="006C670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2435B3">
        <w:rPr>
          <w:rFonts w:ascii="Comic Sans MS" w:hAnsi="Comic Sans MS"/>
          <w:sz w:val="24"/>
          <w:szCs w:val="24"/>
        </w:rPr>
        <w:t xml:space="preserve">Both forms must be completed and </w:t>
      </w:r>
      <w:r w:rsidR="001E320A" w:rsidRPr="002435B3">
        <w:rPr>
          <w:rFonts w:ascii="Comic Sans MS" w:hAnsi="Comic Sans MS"/>
          <w:sz w:val="24"/>
          <w:szCs w:val="24"/>
        </w:rPr>
        <w:t xml:space="preserve">submitted </w:t>
      </w:r>
      <w:r w:rsidRPr="002435B3">
        <w:rPr>
          <w:rFonts w:ascii="Comic Sans MS" w:hAnsi="Comic Sans MS"/>
          <w:sz w:val="24"/>
          <w:szCs w:val="24"/>
        </w:rPr>
        <w:t xml:space="preserve">to Human Resources within </w:t>
      </w:r>
      <w:r w:rsidR="001E320A" w:rsidRPr="002435B3">
        <w:rPr>
          <w:rFonts w:ascii="Comic Sans MS" w:hAnsi="Comic Sans MS"/>
          <w:sz w:val="24"/>
          <w:szCs w:val="24"/>
        </w:rPr>
        <w:t>5</w:t>
      </w:r>
      <w:r w:rsidRPr="002435B3">
        <w:rPr>
          <w:rFonts w:ascii="Comic Sans MS" w:hAnsi="Comic Sans MS"/>
          <w:sz w:val="24"/>
          <w:szCs w:val="24"/>
        </w:rPr>
        <w:t xml:space="preserve"> days of </w:t>
      </w:r>
      <w:r w:rsidR="001E320A" w:rsidRPr="002435B3">
        <w:rPr>
          <w:rFonts w:ascii="Comic Sans MS" w:hAnsi="Comic Sans MS"/>
          <w:sz w:val="24"/>
          <w:szCs w:val="24"/>
        </w:rPr>
        <w:t xml:space="preserve">notification of </w:t>
      </w:r>
      <w:r w:rsidRPr="002435B3">
        <w:rPr>
          <w:rFonts w:ascii="Comic Sans MS" w:hAnsi="Comic Sans MS"/>
          <w:sz w:val="24"/>
          <w:szCs w:val="24"/>
        </w:rPr>
        <w:t>injury</w:t>
      </w:r>
      <w:r w:rsidR="00E813C4" w:rsidRPr="002435B3">
        <w:rPr>
          <w:rFonts w:ascii="Comic Sans MS" w:hAnsi="Comic Sans MS"/>
          <w:sz w:val="24"/>
          <w:szCs w:val="24"/>
        </w:rPr>
        <w:t xml:space="preserve"> to Jennifer Cooper or Denise Frye.</w:t>
      </w:r>
      <w:r w:rsidR="00F41A44">
        <w:rPr>
          <w:rFonts w:ascii="Comic Sans MS" w:hAnsi="Comic Sans MS"/>
          <w:sz w:val="24"/>
          <w:szCs w:val="24"/>
        </w:rPr>
        <w:t xml:space="preserve">  We ask that you fax (654-2514</w:t>
      </w:r>
      <w:r w:rsidR="001E320A" w:rsidRPr="002435B3">
        <w:rPr>
          <w:rFonts w:ascii="Comic Sans MS" w:hAnsi="Comic Sans MS"/>
          <w:sz w:val="24"/>
          <w:szCs w:val="24"/>
        </w:rPr>
        <w:t xml:space="preserve">) a copy to Human Resources and follow up with the original.  </w:t>
      </w:r>
      <w:r w:rsidR="00BC4350" w:rsidRPr="002435B3">
        <w:rPr>
          <w:rFonts w:ascii="Comic Sans MS" w:hAnsi="Comic Sans MS"/>
          <w:sz w:val="24"/>
          <w:szCs w:val="24"/>
        </w:rPr>
        <w:t>(Human Resources have 10 days from date of injury to file the notice with the Worker’s Compensation Carrier.)</w:t>
      </w:r>
    </w:p>
    <w:p w:rsidR="00BC4350" w:rsidRPr="002435B3" w:rsidRDefault="00BC4350" w:rsidP="006C670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435B3">
        <w:rPr>
          <w:rFonts w:ascii="Comic Sans MS" w:hAnsi="Comic Sans MS"/>
          <w:sz w:val="24"/>
          <w:szCs w:val="24"/>
        </w:rPr>
        <w:t>We ask the supervisor</w:t>
      </w:r>
      <w:r w:rsidR="00C84ED6" w:rsidRPr="002435B3">
        <w:rPr>
          <w:rFonts w:ascii="Comic Sans MS" w:hAnsi="Comic Sans MS"/>
          <w:sz w:val="24"/>
          <w:szCs w:val="24"/>
        </w:rPr>
        <w:t xml:space="preserve"> to use</w:t>
      </w:r>
      <w:r w:rsidRPr="002435B3">
        <w:rPr>
          <w:rFonts w:ascii="Comic Sans MS" w:hAnsi="Comic Sans MS"/>
          <w:sz w:val="24"/>
          <w:szCs w:val="24"/>
        </w:rPr>
        <w:t xml:space="preserve"> their discretion on accompanying the injured employee to their initial medical treatment visit.  </w:t>
      </w:r>
      <w:r w:rsidR="006C6707" w:rsidRPr="002435B3">
        <w:rPr>
          <w:rFonts w:ascii="Comic Sans MS" w:hAnsi="Comic Sans MS"/>
          <w:sz w:val="24"/>
          <w:szCs w:val="24"/>
        </w:rPr>
        <w:t xml:space="preserve">Upon observation, if the injured worker shouldn’t drive please accompany them. </w:t>
      </w:r>
    </w:p>
    <w:p w:rsidR="009D3B4A" w:rsidRPr="002435B3" w:rsidRDefault="00BC4350" w:rsidP="006C670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435B3">
        <w:rPr>
          <w:rFonts w:ascii="Comic Sans MS" w:hAnsi="Comic Sans MS"/>
          <w:sz w:val="24"/>
          <w:szCs w:val="24"/>
        </w:rPr>
        <w:t xml:space="preserve">All medical notes, billings, work certificates, out of pocket prescriptions costs, </w:t>
      </w:r>
      <w:r w:rsidR="00AF6285" w:rsidRPr="002435B3">
        <w:rPr>
          <w:rFonts w:ascii="Comic Sans MS" w:hAnsi="Comic Sans MS"/>
          <w:sz w:val="24"/>
          <w:szCs w:val="24"/>
        </w:rPr>
        <w:t xml:space="preserve">doctor’s notes with </w:t>
      </w:r>
      <w:r w:rsidR="00D86EDE" w:rsidRPr="002435B3">
        <w:rPr>
          <w:rFonts w:ascii="Comic Sans MS" w:hAnsi="Comic Sans MS"/>
          <w:sz w:val="24"/>
          <w:szCs w:val="24"/>
        </w:rPr>
        <w:t xml:space="preserve">or without </w:t>
      </w:r>
      <w:r w:rsidR="00AF6285" w:rsidRPr="002435B3">
        <w:rPr>
          <w:rFonts w:ascii="Comic Sans MS" w:hAnsi="Comic Sans MS"/>
          <w:sz w:val="24"/>
          <w:szCs w:val="24"/>
        </w:rPr>
        <w:t xml:space="preserve">work restrictions, </w:t>
      </w:r>
      <w:r w:rsidRPr="002435B3">
        <w:rPr>
          <w:rFonts w:ascii="Comic Sans MS" w:hAnsi="Comic Sans MS"/>
          <w:sz w:val="24"/>
          <w:szCs w:val="24"/>
        </w:rPr>
        <w:t xml:space="preserve">etc. should be submitted to Human Resources for submission to Worker’s Compensation Carrier.    </w:t>
      </w:r>
    </w:p>
    <w:p w:rsidR="0047166E" w:rsidRPr="002435B3" w:rsidRDefault="00BC4350" w:rsidP="006C670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435B3">
        <w:rPr>
          <w:rFonts w:ascii="Comic Sans MS" w:hAnsi="Comic Sans MS"/>
          <w:sz w:val="24"/>
          <w:szCs w:val="24"/>
        </w:rPr>
        <w:t>If an employee needs a prescription, we ask that you contact Human Resources for First Script Authorization.  This will allow the injured employee to receive</w:t>
      </w:r>
      <w:r w:rsidR="00AF6285" w:rsidRPr="002435B3">
        <w:rPr>
          <w:rFonts w:ascii="Comic Sans MS" w:hAnsi="Comic Sans MS"/>
          <w:sz w:val="24"/>
          <w:szCs w:val="24"/>
        </w:rPr>
        <w:t xml:space="preserve"> </w:t>
      </w:r>
      <w:r w:rsidR="00CA3413" w:rsidRPr="002435B3">
        <w:rPr>
          <w:rFonts w:ascii="Comic Sans MS" w:hAnsi="Comic Sans MS"/>
          <w:sz w:val="24"/>
          <w:szCs w:val="24"/>
        </w:rPr>
        <w:t>their first</w:t>
      </w:r>
      <w:r w:rsidRPr="002435B3">
        <w:rPr>
          <w:rFonts w:ascii="Comic Sans MS" w:hAnsi="Comic Sans MS"/>
          <w:sz w:val="24"/>
          <w:szCs w:val="24"/>
        </w:rPr>
        <w:t xml:space="preserve"> prescription w</w:t>
      </w:r>
      <w:r w:rsidR="00656D40" w:rsidRPr="002435B3">
        <w:rPr>
          <w:rFonts w:ascii="Comic Sans MS" w:hAnsi="Comic Sans MS"/>
          <w:sz w:val="24"/>
          <w:szCs w:val="24"/>
        </w:rPr>
        <w:t>ith</w:t>
      </w:r>
      <w:r w:rsidRPr="002435B3">
        <w:rPr>
          <w:rFonts w:ascii="Comic Sans MS" w:hAnsi="Comic Sans MS"/>
          <w:sz w:val="24"/>
          <w:szCs w:val="24"/>
        </w:rPr>
        <w:t xml:space="preserve"> no out of pocket cost</w:t>
      </w:r>
      <w:r w:rsidR="0047166E" w:rsidRPr="002435B3">
        <w:rPr>
          <w:rFonts w:ascii="Comic Sans MS" w:hAnsi="Comic Sans MS"/>
          <w:sz w:val="24"/>
          <w:szCs w:val="24"/>
        </w:rPr>
        <w:t>.</w:t>
      </w:r>
    </w:p>
    <w:p w:rsidR="004408BF" w:rsidRPr="002435B3" w:rsidRDefault="00BC4350" w:rsidP="006C670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435B3">
        <w:rPr>
          <w:rFonts w:ascii="Comic Sans MS" w:hAnsi="Comic Sans MS"/>
          <w:sz w:val="24"/>
          <w:szCs w:val="24"/>
        </w:rPr>
        <w:t xml:space="preserve">We ask that the injured employee notify Human Resources of any time missed for follow up appointments </w:t>
      </w:r>
      <w:r w:rsidR="0047166E" w:rsidRPr="002435B3">
        <w:rPr>
          <w:rFonts w:ascii="Comic Sans MS" w:hAnsi="Comic Sans MS"/>
          <w:sz w:val="24"/>
          <w:szCs w:val="24"/>
        </w:rPr>
        <w:t>includ</w:t>
      </w:r>
      <w:r w:rsidR="00227DE1" w:rsidRPr="002435B3">
        <w:rPr>
          <w:rFonts w:ascii="Comic Sans MS" w:hAnsi="Comic Sans MS"/>
          <w:sz w:val="24"/>
          <w:szCs w:val="24"/>
        </w:rPr>
        <w:t>ing</w:t>
      </w:r>
      <w:r w:rsidRPr="002435B3">
        <w:rPr>
          <w:rFonts w:ascii="Comic Sans MS" w:hAnsi="Comic Sans MS"/>
          <w:sz w:val="24"/>
          <w:szCs w:val="24"/>
        </w:rPr>
        <w:t xml:space="preserve"> physical therapy</w:t>
      </w:r>
      <w:r w:rsidR="004408BF" w:rsidRPr="002435B3">
        <w:rPr>
          <w:rFonts w:ascii="Comic Sans MS" w:hAnsi="Comic Sans MS"/>
          <w:sz w:val="24"/>
          <w:szCs w:val="24"/>
        </w:rPr>
        <w:t xml:space="preserve"> and to write the letters WC on th</w:t>
      </w:r>
      <w:r w:rsidR="00656D40" w:rsidRPr="002435B3">
        <w:rPr>
          <w:rFonts w:ascii="Comic Sans MS" w:hAnsi="Comic Sans MS"/>
          <w:sz w:val="24"/>
          <w:szCs w:val="24"/>
        </w:rPr>
        <w:t>ose</w:t>
      </w:r>
      <w:r w:rsidR="004408BF" w:rsidRPr="002435B3">
        <w:rPr>
          <w:rFonts w:ascii="Comic Sans MS" w:hAnsi="Comic Sans MS"/>
          <w:sz w:val="24"/>
          <w:szCs w:val="24"/>
        </w:rPr>
        <w:t xml:space="preserve"> leave slip</w:t>
      </w:r>
      <w:r w:rsidR="00227DE1" w:rsidRPr="002435B3">
        <w:rPr>
          <w:rFonts w:ascii="Comic Sans MS" w:hAnsi="Comic Sans MS"/>
          <w:sz w:val="24"/>
          <w:szCs w:val="24"/>
        </w:rPr>
        <w:t xml:space="preserve">s.  </w:t>
      </w:r>
      <w:r w:rsidR="00C84ED6" w:rsidRPr="002435B3">
        <w:rPr>
          <w:rFonts w:ascii="Comic Sans MS" w:hAnsi="Comic Sans MS" w:cs="Times-Roman"/>
          <w:sz w:val="24"/>
          <w:szCs w:val="24"/>
        </w:rPr>
        <w:t>Remember:  the injured employee must use his</w:t>
      </w:r>
      <w:r w:rsidR="00983717">
        <w:rPr>
          <w:rFonts w:ascii="Comic Sans MS" w:hAnsi="Comic Sans MS" w:cs="Times-Roman"/>
          <w:sz w:val="24"/>
          <w:szCs w:val="24"/>
        </w:rPr>
        <w:t>/her</w:t>
      </w:r>
      <w:r w:rsidR="00C84ED6" w:rsidRPr="002435B3">
        <w:rPr>
          <w:rFonts w:ascii="Comic Sans MS" w:hAnsi="Comic Sans MS" w:cs="Times-Roman"/>
          <w:sz w:val="24"/>
          <w:szCs w:val="24"/>
        </w:rPr>
        <w:t xml:space="preserve"> own leave for any treatment outside of the date of injury. </w:t>
      </w:r>
      <w:r w:rsidR="004408BF" w:rsidRPr="002435B3">
        <w:rPr>
          <w:rFonts w:ascii="Comic Sans MS" w:hAnsi="Comic Sans MS"/>
          <w:sz w:val="24"/>
          <w:szCs w:val="24"/>
        </w:rPr>
        <w:t xml:space="preserve">Once </w:t>
      </w:r>
      <w:r w:rsidR="00DE74F4">
        <w:rPr>
          <w:rFonts w:ascii="Comic Sans MS" w:hAnsi="Comic Sans MS"/>
          <w:sz w:val="24"/>
          <w:szCs w:val="24"/>
        </w:rPr>
        <w:t>the injured emp</w:t>
      </w:r>
      <w:r w:rsidR="00D538B1">
        <w:rPr>
          <w:rFonts w:ascii="Comic Sans MS" w:hAnsi="Comic Sans MS"/>
          <w:sz w:val="24"/>
          <w:szCs w:val="24"/>
        </w:rPr>
        <w:t>l</w:t>
      </w:r>
      <w:r w:rsidR="00DE74F4">
        <w:rPr>
          <w:rFonts w:ascii="Comic Sans MS" w:hAnsi="Comic Sans MS"/>
          <w:sz w:val="24"/>
          <w:szCs w:val="24"/>
        </w:rPr>
        <w:t>oyee’s</w:t>
      </w:r>
      <w:r w:rsidR="004408BF" w:rsidRPr="002435B3">
        <w:rPr>
          <w:rFonts w:ascii="Comic Sans MS" w:hAnsi="Comic Sans MS"/>
          <w:sz w:val="24"/>
          <w:szCs w:val="24"/>
        </w:rPr>
        <w:t xml:space="preserve"> claim has been approved by the worker’s compensation carrier, medical expenses and lost time </w:t>
      </w:r>
      <w:r w:rsidR="00656D40" w:rsidRPr="002435B3">
        <w:rPr>
          <w:rFonts w:ascii="Comic Sans MS" w:hAnsi="Comic Sans MS"/>
          <w:sz w:val="24"/>
          <w:szCs w:val="24"/>
        </w:rPr>
        <w:t>may</w:t>
      </w:r>
      <w:r w:rsidR="004408BF" w:rsidRPr="002435B3">
        <w:rPr>
          <w:rFonts w:ascii="Comic Sans MS" w:hAnsi="Comic Sans MS"/>
          <w:sz w:val="24"/>
          <w:szCs w:val="24"/>
        </w:rPr>
        <w:t xml:space="preserve"> be covered as specified by the Worker’s Compensation Act</w:t>
      </w:r>
      <w:r w:rsidR="00227DE1" w:rsidRPr="002435B3">
        <w:rPr>
          <w:rFonts w:ascii="Comic Sans MS" w:hAnsi="Comic Sans MS"/>
          <w:sz w:val="24"/>
          <w:szCs w:val="24"/>
        </w:rPr>
        <w:t>.</w:t>
      </w:r>
    </w:p>
    <w:p w:rsidR="00656D40" w:rsidRPr="00296818" w:rsidRDefault="00656D40" w:rsidP="00656D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highlight w:val="yellow"/>
        </w:rPr>
      </w:pPr>
      <w:r w:rsidRPr="00296818">
        <w:rPr>
          <w:rFonts w:ascii="Comic Sans MS" w:hAnsi="Comic Sans MS"/>
          <w:sz w:val="24"/>
          <w:szCs w:val="24"/>
          <w:highlight w:val="yellow"/>
        </w:rPr>
        <w:t xml:space="preserve">If the injured </w:t>
      </w:r>
      <w:r w:rsidR="00DE74F4" w:rsidRPr="00296818">
        <w:rPr>
          <w:rFonts w:ascii="Comic Sans MS" w:hAnsi="Comic Sans MS"/>
          <w:sz w:val="24"/>
          <w:szCs w:val="24"/>
          <w:highlight w:val="yellow"/>
        </w:rPr>
        <w:t>employee</w:t>
      </w:r>
      <w:r w:rsidRPr="00296818">
        <w:rPr>
          <w:rFonts w:ascii="Comic Sans MS" w:hAnsi="Comic Sans MS"/>
          <w:sz w:val="24"/>
          <w:szCs w:val="24"/>
          <w:highlight w:val="yellow"/>
        </w:rPr>
        <w:t xml:space="preserve"> </w:t>
      </w:r>
      <w:r w:rsidR="00296818" w:rsidRPr="00296818">
        <w:rPr>
          <w:rFonts w:ascii="Comic Sans MS" w:hAnsi="Comic Sans MS"/>
          <w:sz w:val="24"/>
          <w:szCs w:val="24"/>
          <w:highlight w:val="yellow"/>
        </w:rPr>
        <w:t>will</w:t>
      </w:r>
      <w:r w:rsidRPr="00296818">
        <w:rPr>
          <w:rFonts w:ascii="Comic Sans MS" w:hAnsi="Comic Sans MS"/>
          <w:sz w:val="24"/>
          <w:szCs w:val="24"/>
          <w:highlight w:val="yellow"/>
        </w:rPr>
        <w:t xml:space="preserve"> </w:t>
      </w:r>
      <w:r w:rsidR="009D7D11">
        <w:rPr>
          <w:rFonts w:ascii="Comic Sans MS" w:hAnsi="Comic Sans MS"/>
          <w:sz w:val="24"/>
          <w:szCs w:val="24"/>
          <w:highlight w:val="yellow"/>
        </w:rPr>
        <w:t>be absent</w:t>
      </w:r>
      <w:bookmarkStart w:id="0" w:name="_GoBack"/>
      <w:bookmarkEnd w:id="0"/>
      <w:r w:rsidR="00983717" w:rsidRPr="00296818">
        <w:rPr>
          <w:rFonts w:ascii="Comic Sans MS" w:hAnsi="Comic Sans MS"/>
          <w:sz w:val="24"/>
          <w:szCs w:val="24"/>
          <w:highlight w:val="yellow"/>
        </w:rPr>
        <w:t xml:space="preserve"> 7</w:t>
      </w:r>
      <w:r w:rsidRPr="00296818">
        <w:rPr>
          <w:rFonts w:ascii="Comic Sans MS" w:hAnsi="Comic Sans MS"/>
          <w:sz w:val="24"/>
          <w:szCs w:val="24"/>
          <w:highlight w:val="yellow"/>
        </w:rPr>
        <w:t xml:space="preserve"> or more days from work</w:t>
      </w:r>
      <w:r w:rsidRPr="002435B3">
        <w:rPr>
          <w:rFonts w:ascii="Comic Sans MS" w:hAnsi="Comic Sans MS"/>
          <w:sz w:val="24"/>
          <w:szCs w:val="24"/>
        </w:rPr>
        <w:t xml:space="preserve"> due to the injury and the injured </w:t>
      </w:r>
      <w:r w:rsidR="00DE74F4">
        <w:rPr>
          <w:rFonts w:ascii="Comic Sans MS" w:hAnsi="Comic Sans MS"/>
          <w:sz w:val="24"/>
          <w:szCs w:val="24"/>
        </w:rPr>
        <w:t>employee</w:t>
      </w:r>
      <w:r w:rsidRPr="002435B3">
        <w:rPr>
          <w:rFonts w:ascii="Comic Sans MS" w:hAnsi="Comic Sans MS"/>
          <w:sz w:val="24"/>
          <w:szCs w:val="24"/>
        </w:rPr>
        <w:t xml:space="preserve"> is a VSDP participant t</w:t>
      </w:r>
      <w:r w:rsidR="00F41A44">
        <w:rPr>
          <w:rFonts w:ascii="Comic Sans MS" w:hAnsi="Comic Sans MS"/>
          <w:sz w:val="24"/>
          <w:szCs w:val="24"/>
        </w:rPr>
        <w:t>hey are required to contact Reed Group</w:t>
      </w:r>
      <w:r w:rsidRPr="002435B3">
        <w:rPr>
          <w:rFonts w:ascii="Comic Sans MS" w:hAnsi="Comic Sans MS"/>
          <w:sz w:val="24"/>
          <w:szCs w:val="24"/>
        </w:rPr>
        <w:t xml:space="preserve"> to initiate a Short Term Disability claim that will run concurrently with their Workers’ Compensation claim.  </w:t>
      </w:r>
      <w:r w:rsidRPr="002435B3">
        <w:rPr>
          <w:rFonts w:ascii="Comic Sans MS" w:hAnsi="Comic Sans MS" w:cs="Times-Roman"/>
          <w:sz w:val="24"/>
          <w:szCs w:val="24"/>
        </w:rPr>
        <w:t xml:space="preserve">While </w:t>
      </w:r>
      <w:r w:rsidR="00DE74F4">
        <w:rPr>
          <w:rFonts w:ascii="Comic Sans MS" w:hAnsi="Comic Sans MS" w:cs="Times-Roman"/>
          <w:sz w:val="24"/>
          <w:szCs w:val="24"/>
        </w:rPr>
        <w:t>the</w:t>
      </w:r>
      <w:r w:rsidRPr="002435B3">
        <w:rPr>
          <w:rFonts w:ascii="Comic Sans MS" w:hAnsi="Comic Sans MS" w:cs="Times-Roman"/>
          <w:sz w:val="24"/>
          <w:szCs w:val="24"/>
        </w:rPr>
        <w:t xml:space="preserve"> claim is pending a determination of compensability under</w:t>
      </w:r>
      <w:r w:rsidR="00C84ED6" w:rsidRPr="002435B3">
        <w:rPr>
          <w:rFonts w:ascii="Comic Sans MS" w:hAnsi="Comic Sans MS" w:cs="Times-Roman"/>
          <w:sz w:val="24"/>
          <w:szCs w:val="24"/>
        </w:rPr>
        <w:t xml:space="preserve"> </w:t>
      </w:r>
      <w:r w:rsidR="00D538B1">
        <w:rPr>
          <w:rFonts w:ascii="Comic Sans MS" w:hAnsi="Comic Sans MS" w:cs="Times-Roman"/>
          <w:sz w:val="24"/>
          <w:szCs w:val="24"/>
        </w:rPr>
        <w:t xml:space="preserve">Workers’ Compensation, </w:t>
      </w:r>
      <w:r w:rsidRPr="002435B3">
        <w:rPr>
          <w:rFonts w:ascii="Comic Sans MS" w:hAnsi="Comic Sans MS" w:cs="Times-Roman"/>
          <w:sz w:val="24"/>
          <w:szCs w:val="24"/>
        </w:rPr>
        <w:t xml:space="preserve">VSDP will make a determination </w:t>
      </w:r>
      <w:r w:rsidR="00C84ED6" w:rsidRPr="002435B3">
        <w:rPr>
          <w:rFonts w:ascii="Comic Sans MS" w:hAnsi="Comic Sans MS" w:cs="Times-Roman"/>
          <w:sz w:val="24"/>
          <w:szCs w:val="24"/>
        </w:rPr>
        <w:t xml:space="preserve">on </w:t>
      </w:r>
      <w:r w:rsidR="00DE74F4">
        <w:rPr>
          <w:rFonts w:ascii="Comic Sans MS" w:hAnsi="Comic Sans MS" w:cs="Times-Roman"/>
          <w:sz w:val="24"/>
          <w:szCs w:val="24"/>
        </w:rPr>
        <w:t>the</w:t>
      </w:r>
      <w:r w:rsidRPr="002435B3">
        <w:rPr>
          <w:rFonts w:ascii="Comic Sans MS" w:hAnsi="Comic Sans MS" w:cs="Times-Roman"/>
          <w:sz w:val="24"/>
          <w:szCs w:val="24"/>
        </w:rPr>
        <w:t xml:space="preserve"> claim as a non-work-related</w:t>
      </w:r>
      <w:r w:rsidR="00DE74F4">
        <w:rPr>
          <w:rFonts w:ascii="Comic Sans MS" w:hAnsi="Comic Sans MS" w:cs="Times-Roman"/>
          <w:sz w:val="24"/>
          <w:szCs w:val="24"/>
        </w:rPr>
        <w:t xml:space="preserve"> -</w:t>
      </w:r>
      <w:r w:rsidRPr="002435B3">
        <w:rPr>
          <w:rFonts w:ascii="Comic Sans MS" w:hAnsi="Comic Sans MS" w:cs="Times-Roman"/>
          <w:sz w:val="24"/>
          <w:szCs w:val="24"/>
        </w:rPr>
        <w:t xml:space="preserve"> short term disability claim. If and when </w:t>
      </w:r>
      <w:r w:rsidR="00DE74F4">
        <w:rPr>
          <w:rFonts w:ascii="Comic Sans MS" w:hAnsi="Comic Sans MS" w:cs="Times-Roman"/>
          <w:sz w:val="24"/>
          <w:szCs w:val="24"/>
        </w:rPr>
        <w:t>the</w:t>
      </w:r>
      <w:r w:rsidRPr="002435B3">
        <w:rPr>
          <w:rFonts w:ascii="Comic Sans MS" w:hAnsi="Comic Sans MS" w:cs="Times-Roman"/>
          <w:sz w:val="24"/>
          <w:szCs w:val="24"/>
        </w:rPr>
        <w:t xml:space="preserve"> claim is approved under Workers’ Compensation, Workers’ Compensation will be the primary benefit and VSDP </w:t>
      </w:r>
      <w:r w:rsidRPr="002435B3">
        <w:rPr>
          <w:rFonts w:ascii="Comic Sans MS" w:hAnsi="Comic Sans MS" w:cs="Times-Roman"/>
          <w:sz w:val="24"/>
          <w:szCs w:val="24"/>
        </w:rPr>
        <w:lastRenderedPageBreak/>
        <w:t xml:space="preserve">will supplement the benefit up to the income replacement level. </w:t>
      </w:r>
      <w:r w:rsidRPr="00296818">
        <w:rPr>
          <w:rFonts w:ascii="Comic Sans MS" w:hAnsi="Comic Sans MS" w:cs="Times-Roman"/>
          <w:sz w:val="24"/>
          <w:szCs w:val="24"/>
          <w:highlight w:val="yellow"/>
        </w:rPr>
        <w:t xml:space="preserve">In order to receive the full benefit </w:t>
      </w:r>
      <w:r w:rsidR="00DE74F4" w:rsidRPr="00296818">
        <w:rPr>
          <w:rFonts w:ascii="Comic Sans MS" w:hAnsi="Comic Sans MS" w:cs="Times-Roman"/>
          <w:sz w:val="24"/>
          <w:szCs w:val="24"/>
          <w:highlight w:val="yellow"/>
        </w:rPr>
        <w:t xml:space="preserve">the injured employee </w:t>
      </w:r>
      <w:r w:rsidR="00F41A44">
        <w:rPr>
          <w:rFonts w:ascii="Comic Sans MS" w:hAnsi="Comic Sans MS" w:cs="Times-Roman"/>
          <w:sz w:val="24"/>
          <w:szCs w:val="24"/>
          <w:highlight w:val="yellow"/>
        </w:rPr>
        <w:t>must contact Reed Group</w:t>
      </w:r>
      <w:r w:rsidRPr="00296818">
        <w:rPr>
          <w:rFonts w:ascii="Comic Sans MS" w:hAnsi="Comic Sans MS" w:cs="Times-Roman"/>
          <w:sz w:val="24"/>
          <w:szCs w:val="24"/>
          <w:highlight w:val="yellow"/>
        </w:rPr>
        <w:t xml:space="preserve"> to </w:t>
      </w:r>
      <w:r w:rsidR="00C84ED6" w:rsidRPr="00296818">
        <w:rPr>
          <w:rFonts w:ascii="Comic Sans MS" w:hAnsi="Comic Sans MS" w:cs="Times-Roman"/>
          <w:sz w:val="24"/>
          <w:szCs w:val="24"/>
          <w:highlight w:val="yellow"/>
        </w:rPr>
        <w:t>initiate</w:t>
      </w:r>
      <w:r w:rsidRPr="00296818">
        <w:rPr>
          <w:rFonts w:ascii="Comic Sans MS" w:hAnsi="Comic Sans MS" w:cs="Times-Roman"/>
          <w:sz w:val="24"/>
          <w:szCs w:val="24"/>
          <w:highlight w:val="yellow"/>
        </w:rPr>
        <w:t xml:space="preserve"> a short term </w:t>
      </w:r>
      <w:r w:rsidR="00C84ED6" w:rsidRPr="00296818">
        <w:rPr>
          <w:rFonts w:ascii="Comic Sans MS" w:hAnsi="Comic Sans MS" w:cs="Times-Roman"/>
          <w:sz w:val="24"/>
          <w:szCs w:val="24"/>
          <w:highlight w:val="yellow"/>
        </w:rPr>
        <w:t>disability</w:t>
      </w:r>
      <w:r w:rsidRPr="00296818">
        <w:rPr>
          <w:rFonts w:ascii="Comic Sans MS" w:hAnsi="Comic Sans MS" w:cs="Times-Roman"/>
          <w:sz w:val="24"/>
          <w:szCs w:val="24"/>
          <w:highlight w:val="yellow"/>
        </w:rPr>
        <w:t xml:space="preserve"> claim.  </w:t>
      </w:r>
    </w:p>
    <w:p w:rsidR="00983717" w:rsidRPr="00D538B1" w:rsidRDefault="00082ADF" w:rsidP="00656D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D538B1">
        <w:rPr>
          <w:rFonts w:ascii="Comic Sans MS" w:hAnsi="Comic Sans MS" w:cs="Times-Roman"/>
          <w:sz w:val="24"/>
          <w:szCs w:val="24"/>
        </w:rPr>
        <w:t xml:space="preserve">If the injured </w:t>
      </w:r>
      <w:r w:rsidR="00DE74F4" w:rsidRPr="00D538B1">
        <w:rPr>
          <w:rFonts w:ascii="Comic Sans MS" w:hAnsi="Comic Sans MS" w:cs="Times-Roman"/>
          <w:sz w:val="24"/>
          <w:szCs w:val="24"/>
        </w:rPr>
        <w:t>employee</w:t>
      </w:r>
      <w:r w:rsidRPr="00D538B1">
        <w:rPr>
          <w:rFonts w:ascii="Comic Sans MS" w:hAnsi="Comic Sans MS" w:cs="Times-Roman"/>
          <w:sz w:val="24"/>
          <w:szCs w:val="24"/>
        </w:rPr>
        <w:t xml:space="preserve"> has restrictions from their </w:t>
      </w:r>
      <w:r w:rsidR="00983717" w:rsidRPr="00D538B1">
        <w:rPr>
          <w:rFonts w:ascii="Comic Sans MS" w:hAnsi="Comic Sans MS" w:cs="Times-Roman"/>
          <w:sz w:val="24"/>
          <w:szCs w:val="24"/>
        </w:rPr>
        <w:t xml:space="preserve">treating </w:t>
      </w:r>
      <w:r w:rsidRPr="00D538B1">
        <w:rPr>
          <w:rFonts w:ascii="Comic Sans MS" w:hAnsi="Comic Sans MS" w:cs="Times-Roman"/>
          <w:sz w:val="24"/>
          <w:szCs w:val="24"/>
        </w:rPr>
        <w:t xml:space="preserve">physician those must be presented to </w:t>
      </w:r>
      <w:r w:rsidR="003B47D6" w:rsidRPr="00D538B1">
        <w:rPr>
          <w:rFonts w:ascii="Comic Sans MS" w:hAnsi="Comic Sans MS" w:cs="Times-Roman"/>
          <w:sz w:val="24"/>
          <w:szCs w:val="24"/>
        </w:rPr>
        <w:t xml:space="preserve">Jennifer Cooper or Denise Frye in </w:t>
      </w:r>
      <w:r w:rsidRPr="00D538B1">
        <w:rPr>
          <w:rFonts w:ascii="Comic Sans MS" w:hAnsi="Comic Sans MS" w:cs="Times-Roman"/>
          <w:sz w:val="24"/>
          <w:szCs w:val="24"/>
        </w:rPr>
        <w:t>Human Resources</w:t>
      </w:r>
      <w:r w:rsidR="00983717" w:rsidRPr="00D538B1">
        <w:rPr>
          <w:rFonts w:ascii="Comic Sans MS" w:hAnsi="Comic Sans MS" w:cs="Times-Roman"/>
          <w:sz w:val="24"/>
          <w:szCs w:val="24"/>
        </w:rPr>
        <w:t xml:space="preserve"> before the employee is permitted to return to work</w:t>
      </w:r>
      <w:r w:rsidRPr="00D538B1">
        <w:rPr>
          <w:rFonts w:ascii="Comic Sans MS" w:hAnsi="Comic Sans MS" w:cs="Times-Roman"/>
          <w:sz w:val="24"/>
          <w:szCs w:val="24"/>
        </w:rPr>
        <w:t xml:space="preserve">.  Human Resources will work with the injured </w:t>
      </w:r>
      <w:r w:rsidR="00DE74F4" w:rsidRPr="00D538B1">
        <w:rPr>
          <w:rFonts w:ascii="Comic Sans MS" w:hAnsi="Comic Sans MS" w:cs="Times-Roman"/>
          <w:sz w:val="24"/>
          <w:szCs w:val="24"/>
        </w:rPr>
        <w:t>employee</w:t>
      </w:r>
      <w:r w:rsidRPr="00D538B1">
        <w:rPr>
          <w:rFonts w:ascii="Comic Sans MS" w:hAnsi="Comic Sans MS" w:cs="Times-Roman"/>
          <w:sz w:val="24"/>
          <w:szCs w:val="24"/>
        </w:rPr>
        <w:t xml:space="preserve">’s supervisor to determine </w:t>
      </w:r>
      <w:r w:rsidR="00983717" w:rsidRPr="00D538B1">
        <w:rPr>
          <w:rFonts w:ascii="Comic Sans MS" w:hAnsi="Comic Sans MS" w:cs="Times-Roman"/>
          <w:sz w:val="24"/>
          <w:szCs w:val="24"/>
        </w:rPr>
        <w:t xml:space="preserve">if the restrictions impact their job and </w:t>
      </w:r>
      <w:r w:rsidRPr="00D538B1">
        <w:rPr>
          <w:rFonts w:ascii="Comic Sans MS" w:hAnsi="Comic Sans MS" w:cs="Times-Roman"/>
          <w:sz w:val="24"/>
          <w:szCs w:val="24"/>
        </w:rPr>
        <w:t>if accommodations are needed</w:t>
      </w:r>
      <w:r w:rsidR="00983717" w:rsidRPr="00D538B1">
        <w:rPr>
          <w:rFonts w:ascii="Comic Sans MS" w:hAnsi="Comic Sans MS" w:cs="Times-Roman"/>
          <w:sz w:val="24"/>
          <w:szCs w:val="24"/>
        </w:rPr>
        <w:t>.</w:t>
      </w:r>
      <w:r w:rsidRPr="00D538B1">
        <w:rPr>
          <w:rFonts w:ascii="Comic Sans MS" w:hAnsi="Comic Sans MS" w:cs="Times-Roman"/>
          <w:sz w:val="24"/>
          <w:szCs w:val="24"/>
        </w:rPr>
        <w:t xml:space="preserve"> </w:t>
      </w:r>
    </w:p>
    <w:p w:rsidR="00C84ED6" w:rsidRPr="00983717" w:rsidRDefault="00C84ED6" w:rsidP="00656D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983717">
        <w:rPr>
          <w:rFonts w:ascii="Comic Sans MS" w:hAnsi="Comic Sans MS" w:cs="Times-Roman"/>
          <w:sz w:val="24"/>
          <w:szCs w:val="24"/>
        </w:rPr>
        <w:t xml:space="preserve">Claims are open for 2 years unless a lifetime medical has been awarded. </w:t>
      </w:r>
    </w:p>
    <w:p w:rsidR="009D3B4A" w:rsidRPr="002435B3" w:rsidRDefault="009D3B4A" w:rsidP="00CB7928">
      <w:pPr>
        <w:pStyle w:val="ListParagraph"/>
        <w:rPr>
          <w:rFonts w:ascii="Comic Sans MS" w:hAnsi="Comic Sans MS"/>
          <w:sz w:val="24"/>
          <w:szCs w:val="24"/>
        </w:rPr>
      </w:pPr>
    </w:p>
    <w:p w:rsidR="00227DE1" w:rsidRPr="002435B3" w:rsidRDefault="00227DE1" w:rsidP="00227DE1">
      <w:pPr>
        <w:spacing w:after="60" w:line="240" w:lineRule="auto"/>
        <w:ind w:left="360"/>
        <w:rPr>
          <w:rFonts w:ascii="Comic Sans MS" w:hAnsi="Comic Sans MS"/>
          <w:sz w:val="24"/>
          <w:szCs w:val="24"/>
        </w:rPr>
      </w:pPr>
      <w:r w:rsidRPr="002435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227DE1" w:rsidRPr="00243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09C"/>
    <w:multiLevelType w:val="hybridMultilevel"/>
    <w:tmpl w:val="62B4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6874"/>
    <w:multiLevelType w:val="hybridMultilevel"/>
    <w:tmpl w:val="8C3C3CD4"/>
    <w:lvl w:ilvl="0" w:tplc="07CC5EC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872B56"/>
    <w:multiLevelType w:val="hybridMultilevel"/>
    <w:tmpl w:val="674070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EF7543"/>
    <w:multiLevelType w:val="hybridMultilevel"/>
    <w:tmpl w:val="CFE62B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AF52A74"/>
    <w:multiLevelType w:val="hybridMultilevel"/>
    <w:tmpl w:val="62B4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A7AB8"/>
    <w:multiLevelType w:val="hybridMultilevel"/>
    <w:tmpl w:val="62B4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4A"/>
    <w:rsid w:val="00014309"/>
    <w:rsid w:val="00082ADF"/>
    <w:rsid w:val="00196E36"/>
    <w:rsid w:val="001E320A"/>
    <w:rsid w:val="00227DE1"/>
    <w:rsid w:val="002435B3"/>
    <w:rsid w:val="00296818"/>
    <w:rsid w:val="003077AB"/>
    <w:rsid w:val="003679A7"/>
    <w:rsid w:val="003B47D6"/>
    <w:rsid w:val="004408BF"/>
    <w:rsid w:val="0047166E"/>
    <w:rsid w:val="0049123B"/>
    <w:rsid w:val="0059442E"/>
    <w:rsid w:val="00656D40"/>
    <w:rsid w:val="00665E56"/>
    <w:rsid w:val="00671A8E"/>
    <w:rsid w:val="006C6707"/>
    <w:rsid w:val="007C6A92"/>
    <w:rsid w:val="008323DE"/>
    <w:rsid w:val="00895F97"/>
    <w:rsid w:val="00975639"/>
    <w:rsid w:val="00983717"/>
    <w:rsid w:val="009D3B4A"/>
    <w:rsid w:val="009D7D11"/>
    <w:rsid w:val="00AF6285"/>
    <w:rsid w:val="00B37B1E"/>
    <w:rsid w:val="00BC4350"/>
    <w:rsid w:val="00C84ED6"/>
    <w:rsid w:val="00CA3413"/>
    <w:rsid w:val="00CB7928"/>
    <w:rsid w:val="00D30458"/>
    <w:rsid w:val="00D538B1"/>
    <w:rsid w:val="00D64FD2"/>
    <w:rsid w:val="00D86EDE"/>
    <w:rsid w:val="00DE74F4"/>
    <w:rsid w:val="00E813C4"/>
    <w:rsid w:val="00EE2DEC"/>
    <w:rsid w:val="00EF387B"/>
    <w:rsid w:val="00F4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B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6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B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6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finance.umw.edu/hr/benefits/benefits-forms/workers-compensation-return-to-wor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4179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UMW.EDU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Cooper (jcoop4vp)</dc:creator>
  <cp:lastModifiedBy>Administrator</cp:lastModifiedBy>
  <cp:revision>2</cp:revision>
  <dcterms:created xsi:type="dcterms:W3CDTF">2017-05-31T15:46:00Z</dcterms:created>
  <dcterms:modified xsi:type="dcterms:W3CDTF">2017-05-31T15:46:00Z</dcterms:modified>
</cp:coreProperties>
</file>