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E0" w:rsidRDefault="00D236F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-752475</wp:posOffset>
            </wp:positionV>
            <wp:extent cx="7324725" cy="973455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2"/>
    <w:rsid w:val="00001451"/>
    <w:rsid w:val="00057DAC"/>
    <w:rsid w:val="000A7D21"/>
    <w:rsid w:val="001971A7"/>
    <w:rsid w:val="001D0025"/>
    <w:rsid w:val="00255F4B"/>
    <w:rsid w:val="002A0414"/>
    <w:rsid w:val="003516F6"/>
    <w:rsid w:val="00582917"/>
    <w:rsid w:val="005C6758"/>
    <w:rsid w:val="00626993"/>
    <w:rsid w:val="0095221F"/>
    <w:rsid w:val="0098416B"/>
    <w:rsid w:val="00AF65E0"/>
    <w:rsid w:val="00C62F7F"/>
    <w:rsid w:val="00CF74C8"/>
    <w:rsid w:val="00D236F2"/>
    <w:rsid w:val="00DB24FD"/>
    <w:rsid w:val="00DB5706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0949E-0814-4D29-8048-1C2C33B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098E1-33B5-46D9-ABCC-42CCFEE624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6C605E-28FF-47B7-9B91-F10E7C5DE9B6}">
      <dgm:prSet phldrT="[Text]"/>
      <dgm:spPr/>
      <dgm:t>
        <a:bodyPr/>
        <a:lstStyle/>
        <a:p>
          <a:r>
            <a:rPr lang="en-US"/>
            <a:t>COB </a:t>
          </a:r>
        </a:p>
      </dgm:t>
    </dgm:pt>
    <dgm:pt modelId="{2F621A6B-0DDB-4F21-8ED4-6D07D680C3AA}" type="parTrans" cxnId="{E0B2C57F-98AF-44DC-A6EF-E013F136FCD0}">
      <dgm:prSet/>
      <dgm:spPr/>
      <dgm:t>
        <a:bodyPr/>
        <a:lstStyle/>
        <a:p>
          <a:endParaRPr lang="en-US"/>
        </a:p>
      </dgm:t>
    </dgm:pt>
    <dgm:pt modelId="{43578B45-37DF-4968-BFDA-8C70345E98CC}" type="sibTrans" cxnId="{E0B2C57F-98AF-44DC-A6EF-E013F136FCD0}">
      <dgm:prSet/>
      <dgm:spPr/>
      <dgm:t>
        <a:bodyPr/>
        <a:lstStyle/>
        <a:p>
          <a:endParaRPr lang="en-US"/>
        </a:p>
      </dgm:t>
    </dgm:pt>
    <dgm:pt modelId="{E99490FC-6D0E-4A0E-9EF3-CB075EBB8381}">
      <dgm:prSet phldrT="[Text]" custT="1"/>
      <dgm:spPr/>
      <dgm:t>
        <a:bodyPr/>
        <a:lstStyle/>
        <a:p>
          <a:r>
            <a:rPr lang="en-US" sz="1600" b="1" u="sng"/>
            <a:t>Faculty Development Supplemental Grants 1552B </a:t>
          </a:r>
        </a:p>
        <a:p>
          <a:r>
            <a:rPr lang="en-US" sz="1400" i="1"/>
            <a:t>Additional professional development funding submitted to Dean/Assoc Dean/Committee by request or application and distributed to </a:t>
          </a:r>
        </a:p>
        <a:p>
          <a:r>
            <a:rPr lang="en-US" sz="1400" i="1"/>
            <a:t>individual faculty orgs.</a:t>
          </a:r>
        </a:p>
        <a:p>
          <a:r>
            <a:rPr lang="en-US" sz="1400" b="1"/>
            <a:t>Budget needs distributed from: </a:t>
          </a:r>
        </a:p>
        <a:p>
          <a:r>
            <a:rPr lang="en-US" sz="1400"/>
            <a:t>1552B-205506-71000-10460 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r>
            <a:rPr lang="en-US" sz="1400" b="1"/>
            <a:t>Budget needs distributed to: </a:t>
          </a:r>
        </a:p>
        <a:p>
          <a:r>
            <a:rPr lang="en-US" sz="1400"/>
            <a:t>1552B-Faculty Org-71000-10460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faculty balance can be found. </a:t>
          </a:r>
          <a:endParaRPr lang="en-US" sz="1200"/>
        </a:p>
        <a:p>
          <a:r>
            <a:rPr lang="en-US" sz="1400" b="1"/>
            <a:t>Expenses post to:</a:t>
          </a:r>
        </a:p>
        <a:p>
          <a:r>
            <a:rPr lang="en-US" sz="1400"/>
            <a:t>1552B-Faculty Org-7XXXX-10460</a:t>
          </a:r>
        </a:p>
      </dgm:t>
    </dgm:pt>
    <dgm:pt modelId="{248BF0AB-655C-4554-A76F-654431258260}" type="parTrans" cxnId="{738CBC4A-4226-4563-8653-EC6088E69FE5}">
      <dgm:prSet/>
      <dgm:spPr/>
      <dgm:t>
        <a:bodyPr/>
        <a:lstStyle/>
        <a:p>
          <a:endParaRPr lang="en-US"/>
        </a:p>
      </dgm:t>
    </dgm:pt>
    <dgm:pt modelId="{14B2EB02-A182-4FB7-92DA-08FD407DD4EF}" type="sibTrans" cxnId="{738CBC4A-4226-4563-8653-EC6088E69FE5}">
      <dgm:prSet/>
      <dgm:spPr/>
      <dgm:t>
        <a:bodyPr/>
        <a:lstStyle/>
        <a:p>
          <a:endParaRPr lang="en-US"/>
        </a:p>
      </dgm:t>
    </dgm:pt>
    <dgm:pt modelId="{D1A1326B-91C7-4F9B-AB2A-354F3A0C196C}">
      <dgm:prSet phldrT="[Text]" custScaleX="145310" custRadScaleRad="73544" custRadScaleInc="23194"/>
      <dgm:spPr/>
      <dgm:t>
        <a:bodyPr/>
        <a:lstStyle/>
        <a:p>
          <a:endParaRPr lang="en-US"/>
        </a:p>
      </dgm:t>
    </dgm:pt>
    <dgm:pt modelId="{945BDAC9-0968-4895-B33C-D36BD751DB53}" type="parTrans" cxnId="{DA748553-5B04-4911-A461-09C71A6B02B4}">
      <dgm:prSet custAng="10011794" custScaleX="94937" custLinFactY="-1283" custLinFactNeighborX="25042" custLinFactNeighborY="-100000"/>
      <dgm:spPr/>
      <dgm:t>
        <a:bodyPr/>
        <a:lstStyle/>
        <a:p>
          <a:endParaRPr lang="en-US"/>
        </a:p>
      </dgm:t>
    </dgm:pt>
    <dgm:pt modelId="{C34348A8-AECD-4127-A87A-CEBDB00F1974}" type="sibTrans" cxnId="{DA748553-5B04-4911-A461-09C71A6B02B4}">
      <dgm:prSet/>
      <dgm:spPr/>
      <dgm:t>
        <a:bodyPr/>
        <a:lstStyle/>
        <a:p>
          <a:endParaRPr lang="en-US"/>
        </a:p>
      </dgm:t>
    </dgm:pt>
    <dgm:pt modelId="{1FD2B5A3-74D3-49B5-B5F8-53E64ACEDE89}">
      <dgm:prSet phldrT="[Text]" custScaleX="145310" custRadScaleRad="73544" custRadScaleInc="23194"/>
      <dgm:spPr/>
      <dgm:t>
        <a:bodyPr/>
        <a:lstStyle/>
        <a:p>
          <a:endParaRPr lang="en-US"/>
        </a:p>
      </dgm:t>
    </dgm:pt>
    <dgm:pt modelId="{4C7609DE-5C49-407C-9517-E092A0A0BB1D}" type="parTrans" cxnId="{D33991BB-EDEE-491D-B52C-EC60F9EAD574}">
      <dgm:prSet custAng="10011794" custScaleX="94937" custLinFactY="-1283" custLinFactNeighborX="25042" custLinFactNeighborY="-100000"/>
      <dgm:spPr/>
      <dgm:t>
        <a:bodyPr/>
        <a:lstStyle/>
        <a:p>
          <a:endParaRPr lang="en-US"/>
        </a:p>
      </dgm:t>
    </dgm:pt>
    <dgm:pt modelId="{B367B102-8BF7-43D9-A92D-B93EFB33E2C4}" type="sibTrans" cxnId="{D33991BB-EDEE-491D-B52C-EC60F9EAD574}">
      <dgm:prSet/>
      <dgm:spPr/>
      <dgm:t>
        <a:bodyPr/>
        <a:lstStyle/>
        <a:p>
          <a:endParaRPr lang="en-US"/>
        </a:p>
      </dgm:t>
    </dgm:pt>
    <dgm:pt modelId="{5E7D3EC5-9064-429E-AFE5-A2F8B9C45775}">
      <dgm:prSet custT="1"/>
      <dgm:spPr/>
      <dgm:t>
        <a:bodyPr/>
        <a:lstStyle/>
        <a:p>
          <a:r>
            <a:rPr lang="en-US" sz="1600" b="1" u="sng"/>
            <a:t>Faculty $500 </a:t>
          </a:r>
        </a:p>
        <a:p>
          <a:r>
            <a:rPr lang="en-US" sz="1600" i="1"/>
            <a:t>Professional Development</a:t>
          </a:r>
        </a:p>
        <a:p>
          <a:r>
            <a:rPr lang="en-US" sz="1400" i="1"/>
            <a:t>Budget automatically distributed at start of fiscal year to </a:t>
          </a:r>
          <a:r>
            <a:rPr lang="en-US" sz="1400" i="1" u="sng"/>
            <a:t>every faculty org</a:t>
          </a:r>
          <a:r>
            <a:rPr lang="en-US" sz="1400" i="1"/>
            <a:t>:</a:t>
          </a:r>
        </a:p>
        <a:p>
          <a:r>
            <a:rPr lang="en-US" sz="1400"/>
            <a:t>1111-Faculty Org-71000-10460</a:t>
          </a:r>
        </a:p>
      </dgm:t>
    </dgm:pt>
    <dgm:pt modelId="{62FE6CDD-7A52-4302-AF30-5C340DE25001}" type="parTrans" cxnId="{D920CD8F-76E6-4001-941C-6A82A44BC35C}">
      <dgm:prSet/>
      <dgm:spPr/>
      <dgm:t>
        <a:bodyPr/>
        <a:lstStyle/>
        <a:p>
          <a:endParaRPr lang="en-US"/>
        </a:p>
      </dgm:t>
    </dgm:pt>
    <dgm:pt modelId="{9A88C88E-78E4-42D6-98F9-454FAEBE0F6D}" type="sibTrans" cxnId="{D920CD8F-76E6-4001-941C-6A82A44BC35C}">
      <dgm:prSet/>
      <dgm:spPr/>
      <dgm:t>
        <a:bodyPr/>
        <a:lstStyle/>
        <a:p>
          <a:endParaRPr lang="en-US"/>
        </a:p>
      </dgm:t>
    </dgm:pt>
    <dgm:pt modelId="{1B466391-0C04-4074-BF71-0CB150BF5A8D}">
      <dgm:prSet custScaleX="137344" custScaleY="135500" custRadScaleRad="74535" custRadScaleInc="-35963"/>
      <dgm:spPr/>
      <dgm:t>
        <a:bodyPr/>
        <a:lstStyle/>
        <a:p>
          <a:endParaRPr lang="en-US"/>
        </a:p>
      </dgm:t>
    </dgm:pt>
    <dgm:pt modelId="{B47671CC-0844-4840-94AD-49C00B897E6D}" type="parTrans" cxnId="{16BB336E-F582-418A-B576-AB0FDF1DAD5F}">
      <dgm:prSet custAng="20242543" custScaleX="93751" custScaleY="254555" custLinFactY="-100000" custLinFactNeighborX="74207" custLinFactNeighborY="-110885"/>
      <dgm:spPr>
        <a:prstGeom prst="bentArrow">
          <a:avLst/>
        </a:prstGeom>
      </dgm:spPr>
      <dgm:t>
        <a:bodyPr/>
        <a:lstStyle/>
        <a:p>
          <a:endParaRPr lang="en-US"/>
        </a:p>
      </dgm:t>
    </dgm:pt>
    <dgm:pt modelId="{288A189F-8EF2-48E7-8D03-F95611661BF3}" type="sibTrans" cxnId="{16BB336E-F582-418A-B576-AB0FDF1DAD5F}">
      <dgm:prSet/>
      <dgm:spPr/>
      <dgm:t>
        <a:bodyPr/>
        <a:lstStyle/>
        <a:p>
          <a:endParaRPr lang="en-US"/>
        </a:p>
      </dgm:t>
    </dgm:pt>
    <dgm:pt modelId="{94F572D2-7850-4546-A5F3-D8A6C80120B3}" type="pres">
      <dgm:prSet presAssocID="{F3D098E1-33B5-46D9-ABCC-42CCFEE624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DE5D383-4B62-4488-A166-EDFCBFB55BCD}" type="pres">
      <dgm:prSet presAssocID="{066C605E-28FF-47B7-9B91-F10E7C5DE9B6}" presName="centerShape" presStyleLbl="node0" presStyleIdx="0" presStyleCnt="1" custScaleX="71093" custScaleY="71841" custLinFactNeighborX="7166" custLinFactNeighborY="-81613"/>
      <dgm:spPr/>
    </dgm:pt>
    <dgm:pt modelId="{759E5526-C1CF-4EDA-8B3F-8804127DCE91}" type="pres">
      <dgm:prSet presAssocID="{62FE6CDD-7A52-4302-AF30-5C340DE25001}" presName="parTrans" presStyleLbl="bgSibTrans2D1" presStyleIdx="0" presStyleCnt="2" custAng="10801973" custScaleX="42330" custScaleY="104387" custLinFactNeighborX="394" custLinFactNeighborY="-89998"/>
      <dgm:spPr/>
    </dgm:pt>
    <dgm:pt modelId="{6CDE78AE-C80D-46FA-A69C-5FF25E193073}" type="pres">
      <dgm:prSet presAssocID="{5E7D3EC5-9064-429E-AFE5-A2F8B9C45775}" presName="node" presStyleLbl="node1" presStyleIdx="0" presStyleCnt="2" custScaleX="172303" custScaleY="106412" custRadScaleRad="76597" custRadScaleInc="73140">
        <dgm:presLayoutVars>
          <dgm:bulletEnabled val="1"/>
        </dgm:presLayoutVars>
      </dgm:prSet>
      <dgm:spPr/>
    </dgm:pt>
    <dgm:pt modelId="{6E8FF4D9-4194-4B80-9A09-380A95F0B2A1}" type="pres">
      <dgm:prSet presAssocID="{248BF0AB-655C-4554-A76F-654431258260}" presName="parTrans" presStyleLbl="bgSibTrans2D1" presStyleIdx="1" presStyleCnt="2" custAng="10800469" custScaleX="19605" custScaleY="119042" custLinFactNeighborX="226" custLinFactNeighborY="65857"/>
      <dgm:spPr/>
    </dgm:pt>
    <dgm:pt modelId="{095DF30A-8ECD-45A1-A1D8-5352B09EC0B3}" type="pres">
      <dgm:prSet presAssocID="{E99490FC-6D0E-4A0E-9EF3-CB075EBB8381}" presName="node" presStyleLbl="node1" presStyleIdx="1" presStyleCnt="2" custScaleX="254971" custScaleY="196221" custRadScaleRad="52181" custRadScaleInc="117142">
        <dgm:presLayoutVars>
          <dgm:bulletEnabled val="1"/>
        </dgm:presLayoutVars>
      </dgm:prSet>
      <dgm:spPr/>
    </dgm:pt>
  </dgm:ptLst>
  <dgm:cxnLst>
    <dgm:cxn modelId="{2BE12E19-9490-4771-9CA4-9F1F9E9AFAAB}" type="presOf" srcId="{248BF0AB-655C-4554-A76F-654431258260}" destId="{6E8FF4D9-4194-4B80-9A09-380A95F0B2A1}" srcOrd="0" destOrd="0" presId="urn:microsoft.com/office/officeart/2005/8/layout/radial4"/>
    <dgm:cxn modelId="{C44E5E34-FD19-4B81-891D-893829B012B8}" type="presOf" srcId="{066C605E-28FF-47B7-9B91-F10E7C5DE9B6}" destId="{EDE5D383-4B62-4488-A166-EDFCBFB55BCD}" srcOrd="0" destOrd="0" presId="urn:microsoft.com/office/officeart/2005/8/layout/radial4"/>
    <dgm:cxn modelId="{78152866-B7FB-4C2C-943D-062E8B8257F0}" type="presOf" srcId="{E99490FC-6D0E-4A0E-9EF3-CB075EBB8381}" destId="{095DF30A-8ECD-45A1-A1D8-5352B09EC0B3}" srcOrd="0" destOrd="0" presId="urn:microsoft.com/office/officeart/2005/8/layout/radial4"/>
    <dgm:cxn modelId="{738CBC4A-4226-4563-8653-EC6088E69FE5}" srcId="{066C605E-28FF-47B7-9B91-F10E7C5DE9B6}" destId="{E99490FC-6D0E-4A0E-9EF3-CB075EBB8381}" srcOrd="1" destOrd="0" parTransId="{248BF0AB-655C-4554-A76F-654431258260}" sibTransId="{14B2EB02-A182-4FB7-92DA-08FD407DD4EF}"/>
    <dgm:cxn modelId="{16BB336E-F582-418A-B576-AB0FDF1DAD5F}" srcId="{F3D098E1-33B5-46D9-ABCC-42CCFEE62482}" destId="{1B466391-0C04-4074-BF71-0CB150BF5A8D}" srcOrd="3" destOrd="0" parTransId="{B47671CC-0844-4840-94AD-49C00B897E6D}" sibTransId="{288A189F-8EF2-48E7-8D03-F95611661BF3}"/>
    <dgm:cxn modelId="{AA8BAE6E-167B-42B1-9D28-ABB029693970}" type="presOf" srcId="{F3D098E1-33B5-46D9-ABCC-42CCFEE62482}" destId="{94F572D2-7850-4546-A5F3-D8A6C80120B3}" srcOrd="0" destOrd="0" presId="urn:microsoft.com/office/officeart/2005/8/layout/radial4"/>
    <dgm:cxn modelId="{DA748553-5B04-4911-A461-09C71A6B02B4}" srcId="{F3D098E1-33B5-46D9-ABCC-42CCFEE62482}" destId="{D1A1326B-91C7-4F9B-AB2A-354F3A0C196C}" srcOrd="1" destOrd="0" parTransId="{945BDAC9-0968-4895-B33C-D36BD751DB53}" sibTransId="{C34348A8-AECD-4127-A87A-CEBDB00F1974}"/>
    <dgm:cxn modelId="{2D0EA176-DDB5-4856-9DCD-00850B8744D2}" type="presOf" srcId="{5E7D3EC5-9064-429E-AFE5-A2F8B9C45775}" destId="{6CDE78AE-C80D-46FA-A69C-5FF25E193073}" srcOrd="0" destOrd="0" presId="urn:microsoft.com/office/officeart/2005/8/layout/radial4"/>
    <dgm:cxn modelId="{E0B2C57F-98AF-44DC-A6EF-E013F136FCD0}" srcId="{F3D098E1-33B5-46D9-ABCC-42CCFEE62482}" destId="{066C605E-28FF-47B7-9B91-F10E7C5DE9B6}" srcOrd="0" destOrd="0" parTransId="{2F621A6B-0DDB-4F21-8ED4-6D07D680C3AA}" sibTransId="{43578B45-37DF-4968-BFDA-8C70345E98CC}"/>
    <dgm:cxn modelId="{D920CD8F-76E6-4001-941C-6A82A44BC35C}" srcId="{066C605E-28FF-47B7-9B91-F10E7C5DE9B6}" destId="{5E7D3EC5-9064-429E-AFE5-A2F8B9C45775}" srcOrd="0" destOrd="0" parTransId="{62FE6CDD-7A52-4302-AF30-5C340DE25001}" sibTransId="{9A88C88E-78E4-42D6-98F9-454FAEBE0F6D}"/>
    <dgm:cxn modelId="{0E1651AF-A8A1-4F8C-850B-5F205EAE7997}" type="presOf" srcId="{62FE6CDD-7A52-4302-AF30-5C340DE25001}" destId="{759E5526-C1CF-4EDA-8B3F-8804127DCE91}" srcOrd="0" destOrd="0" presId="urn:microsoft.com/office/officeart/2005/8/layout/radial4"/>
    <dgm:cxn modelId="{D33991BB-EDEE-491D-B52C-EC60F9EAD574}" srcId="{F3D098E1-33B5-46D9-ABCC-42CCFEE62482}" destId="{1FD2B5A3-74D3-49B5-B5F8-53E64ACEDE89}" srcOrd="2" destOrd="0" parTransId="{4C7609DE-5C49-407C-9517-E092A0A0BB1D}" sibTransId="{B367B102-8BF7-43D9-A92D-B93EFB33E2C4}"/>
    <dgm:cxn modelId="{6A3EB311-D8FB-46B3-800E-D8A96167523C}" type="presParOf" srcId="{94F572D2-7850-4546-A5F3-D8A6C80120B3}" destId="{EDE5D383-4B62-4488-A166-EDFCBFB55BCD}" srcOrd="0" destOrd="0" presId="urn:microsoft.com/office/officeart/2005/8/layout/radial4"/>
    <dgm:cxn modelId="{0B757BB2-6B5D-4004-8D04-8A700FBA3D78}" type="presParOf" srcId="{94F572D2-7850-4546-A5F3-D8A6C80120B3}" destId="{759E5526-C1CF-4EDA-8B3F-8804127DCE91}" srcOrd="1" destOrd="0" presId="urn:microsoft.com/office/officeart/2005/8/layout/radial4"/>
    <dgm:cxn modelId="{6FAB08A5-6C33-4F0D-AED0-9C243673E05F}" type="presParOf" srcId="{94F572D2-7850-4546-A5F3-D8A6C80120B3}" destId="{6CDE78AE-C80D-46FA-A69C-5FF25E193073}" srcOrd="2" destOrd="0" presId="urn:microsoft.com/office/officeart/2005/8/layout/radial4"/>
    <dgm:cxn modelId="{2BE91C07-0457-4676-9221-81DF831117DA}" type="presParOf" srcId="{94F572D2-7850-4546-A5F3-D8A6C80120B3}" destId="{6E8FF4D9-4194-4B80-9A09-380A95F0B2A1}" srcOrd="3" destOrd="0" presId="urn:microsoft.com/office/officeart/2005/8/layout/radial4"/>
    <dgm:cxn modelId="{8251B1A4-D7ED-4F35-A583-EA94A905A084}" type="presParOf" srcId="{94F572D2-7850-4546-A5F3-D8A6C80120B3}" destId="{095DF30A-8ECD-45A1-A1D8-5352B09EC0B3}" srcOrd="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5D383-4B62-4488-A166-EDFCBFB55BCD}">
      <dsp:nvSpPr>
        <dsp:cNvPr id="0" name=""/>
        <dsp:cNvSpPr/>
      </dsp:nvSpPr>
      <dsp:spPr>
        <a:xfrm>
          <a:off x="2833158" y="291962"/>
          <a:ext cx="1643575" cy="166086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115" tIns="31115" rIns="31115" bIns="31115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900" kern="1200"/>
            <a:t>COB </a:t>
          </a:r>
        </a:p>
      </dsp:txBody>
      <dsp:txXfrm>
        <a:off x="3073854" y="535190"/>
        <a:ext cx="1162183" cy="1174411"/>
      </dsp:txXfrm>
    </dsp:sp>
    <dsp:sp modelId="{759E5526-C1CF-4EDA-8B3F-8804127DCE91}">
      <dsp:nvSpPr>
        <dsp:cNvPr id="0" name=""/>
        <dsp:cNvSpPr/>
      </dsp:nvSpPr>
      <dsp:spPr>
        <a:xfrm rot="16199825">
          <a:off x="3281030" y="2023905"/>
          <a:ext cx="764357" cy="68778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DE78AE-C80D-46FA-A69C-5FF25E193073}">
      <dsp:nvSpPr>
        <dsp:cNvPr id="0" name=""/>
        <dsp:cNvSpPr/>
      </dsp:nvSpPr>
      <dsp:spPr>
        <a:xfrm>
          <a:off x="1764536" y="2928795"/>
          <a:ext cx="3784244" cy="18696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Faculty $500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1" kern="1200"/>
            <a:t>Professional Development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Budget automatically distributed at start of fiscal year to </a:t>
          </a:r>
          <a:r>
            <a:rPr lang="en-US" sz="1400" i="1" u="sng" kern="1200"/>
            <a:t>every faculty org</a:t>
          </a:r>
          <a:r>
            <a:rPr lang="en-US" sz="1400" i="1" kern="1200"/>
            <a:t>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1111-Faculty Org-71000-10460</a:t>
          </a:r>
        </a:p>
      </dsp:txBody>
      <dsp:txXfrm>
        <a:off x="1819297" y="2983556"/>
        <a:ext cx="3674722" cy="1760156"/>
      </dsp:txXfrm>
    </dsp:sp>
    <dsp:sp modelId="{6E8FF4D9-4194-4B80-9A09-380A95F0B2A1}">
      <dsp:nvSpPr>
        <dsp:cNvPr id="0" name=""/>
        <dsp:cNvSpPr/>
      </dsp:nvSpPr>
      <dsp:spPr>
        <a:xfrm rot="16149514">
          <a:off x="3188789" y="5046780"/>
          <a:ext cx="1072137" cy="78434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5DF30A-8ECD-45A1-A1D8-5352B09EC0B3}">
      <dsp:nvSpPr>
        <dsp:cNvPr id="0" name=""/>
        <dsp:cNvSpPr/>
      </dsp:nvSpPr>
      <dsp:spPr>
        <a:xfrm>
          <a:off x="953097" y="6015260"/>
          <a:ext cx="5599859" cy="34476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Faculty Development Supplemental Grants 1552B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Additional professional development funding submitted to Dean/Assoc Dean/Committee by request or application and distributed to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individual faculty orgs.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needs distributed from: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1552B-205506-71000-10460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needs distributed to: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1552B-Faculty Org-71000-10460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faculty balance can be found. </a:t>
          </a:r>
          <a:endParaRPr lang="en-US" sz="12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1552B-Faculty Org-7XXXX-10460</a:t>
          </a:r>
        </a:p>
      </dsp:txBody>
      <dsp:txXfrm>
        <a:off x="1054075" y="6116238"/>
        <a:ext cx="5397903" cy="32456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Wheeler (kwheeler)</dc:creator>
  <cp:keywords/>
  <dc:description/>
  <cp:lastModifiedBy>Kate Wheeler (kwheeler)</cp:lastModifiedBy>
  <cp:revision>8</cp:revision>
  <dcterms:created xsi:type="dcterms:W3CDTF">2022-10-12T14:41:00Z</dcterms:created>
  <dcterms:modified xsi:type="dcterms:W3CDTF">2023-06-29T17:37:00Z</dcterms:modified>
</cp:coreProperties>
</file>